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9E" w:rsidRDefault="009F7D0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CC329E" w:rsidRDefault="009F7D0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C329E" w:rsidRDefault="009F7D0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автомобильно</w:t>
      </w:r>
      <w:proofErr w:type="spellEnd"/>
      <w:r>
        <w:rPr>
          <w:rFonts w:ascii="Times New Roman" w:hAnsi="Times New Roman"/>
          <w:b/>
          <w:sz w:val="24"/>
          <w:szCs w:val="24"/>
        </w:rPr>
        <w:t>- дорожный колледж»</w:t>
      </w: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CC329E" w:rsidRPr="009F7D0E" w:rsidRDefault="009F7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F7D0E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CC329E" w:rsidRPr="009F7D0E" w:rsidRDefault="009F7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F7D0E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CC329E" w:rsidRPr="009F7D0E" w:rsidRDefault="009F7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F7D0E">
        <w:rPr>
          <w:rFonts w:ascii="Times New Roman" w:eastAsia="Times New Roman" w:hAnsi="Times New Roman" w:cs="Times New Roman"/>
          <w:b/>
          <w:sz w:val="32"/>
          <w:szCs w:val="32"/>
        </w:rPr>
        <w:t>ОДБ 08 «ОБЩЕСТВОЗНАНИЕ»</w:t>
      </w: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329E" w:rsidRDefault="009F7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профессии:</w:t>
      </w:r>
    </w:p>
    <w:p w:rsidR="00CC329E" w:rsidRDefault="009F7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систем» </w:t>
      </w: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Pr="009F7D0E" w:rsidRDefault="009F7D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7D0E">
        <w:rPr>
          <w:rFonts w:ascii="Times New Roman" w:eastAsia="Times New Roman" w:hAnsi="Times New Roman" w:cs="Times New Roman"/>
          <w:sz w:val="24"/>
          <w:szCs w:val="24"/>
        </w:rPr>
        <w:t>Нальчик, 2026 г.</w:t>
      </w:r>
      <w:r w:rsidRPr="009F7D0E">
        <w:rPr>
          <w:rFonts w:ascii="Times New Roman" w:hAnsi="Times New Roman" w:cs="Times New Roman"/>
          <w:sz w:val="24"/>
          <w:szCs w:val="24"/>
        </w:rPr>
        <w:br w:type="page"/>
      </w:r>
      <w:bookmarkStart w:id="0" w:name="_gjdgxs"/>
      <w:bookmarkEnd w:id="0"/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CC329E">
        <w:trPr>
          <w:trHeight w:val="1097"/>
          <w:jc w:val="right"/>
        </w:trPr>
        <w:tc>
          <w:tcPr>
            <w:tcW w:w="5387" w:type="dxa"/>
          </w:tcPr>
          <w:p w:rsidR="00CC329E" w:rsidRDefault="009F7D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CC329E" w:rsidRDefault="009F7D0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социально-гуманитарных дисциплин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2026 г.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</w:tcPr>
          <w:p w:rsidR="00CC329E" w:rsidRDefault="009F7D0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CC329E" w:rsidRDefault="009F7D0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CC329E" w:rsidRDefault="009F7D0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CC329E" w:rsidRDefault="009F7D0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C329E" w:rsidRDefault="00CC32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9E" w:rsidRDefault="009F7D0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C329E" w:rsidRDefault="009F7D0E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Рабочая программа  учебной дисциплины «Обществознание» входит в общеобразовательный цикл под индексом ОДБ 08 и составлена в соответствии с </w:t>
      </w:r>
      <w:r>
        <w:rPr>
          <w:rFonts w:ascii="Times New Roman" w:hAnsi="Times New Roman"/>
          <w:sz w:val="24"/>
          <w:szCs w:val="24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</w:p>
    <w:p w:rsidR="00CC329E" w:rsidRDefault="00CC329E" w:rsidP="009F7D0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329E" w:rsidRDefault="009F7D0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C329E" w:rsidRDefault="00CC32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9E" w:rsidRDefault="009F7D0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И.Х.</w:t>
      </w:r>
    </w:p>
    <w:p w:rsidR="00CC329E" w:rsidRDefault="00CC3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9F7D0E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CC329E" w:rsidRDefault="00CC32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C329E" w:rsidRDefault="009F7D0E">
      <w:pPr>
        <w:widowControl w:val="0"/>
        <w:autoSpaceDE w:val="0"/>
        <w:autoSpaceDN w:val="0"/>
        <w:spacing w:before="100" w:beforeAutospacing="1" w:after="100" w:afterAutospacing="1" w:line="256" w:lineRule="auto"/>
        <w:ind w:hanging="284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CC329E" w:rsidRDefault="00AA2264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A2264">
        <w:fldChar w:fldCharType="begin"/>
      </w:r>
      <w:r w:rsidR="009F7D0E">
        <w:instrText xml:space="preserve"> TOC \o "1-3" \h \z \u </w:instrText>
      </w:r>
      <w:r w:rsidRPr="00AA2264">
        <w:fldChar w:fldCharType="separate"/>
      </w:r>
      <w:hyperlink w:anchor="_Toc103700992" w:history="1">
        <w:r w:rsidR="009F7D0E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1. Общая характеристика Рабочей программы учебной дисциплины ОДБ 08 «</w:t>
        </w:r>
        <w:r w:rsidR="009F7D0E">
          <w:rPr>
            <w:rStyle w:val="a4"/>
            <w:rFonts w:ascii="Times New Roman" w:hAnsi="Times New Roman" w:cs="Times New Roman"/>
            <w:b/>
            <w:sz w:val="24"/>
            <w:szCs w:val="24"/>
          </w:rPr>
          <w:t>ОБЩЕСТВОЗНАНИЕ</w:t>
        </w:r>
        <w:r w:rsidR="009F7D0E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»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_Toc103700992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3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1.1 Место учебной дисциплины в структуре основной образовательной программы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_Toc103700993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4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1.2 Цель и планируемые результаты освоения учебной дисциплины: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_Toc103700994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5" w:history="1">
        <w:r w:rsidR="009F7D0E">
          <w:rPr>
            <w:rStyle w:val="a4"/>
            <w:rFonts w:ascii="Times New Roman" w:hAnsi="Times New Roman" w:cs="Times New Roman"/>
            <w:b/>
            <w:sz w:val="24"/>
            <w:szCs w:val="24"/>
          </w:rPr>
          <w:t>2. СТРУКТУРА И СОДЕРЖАНИЕ УЧЕБНОЙ ДИСЦИПЛИНЫ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_Toc103700995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6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2.1. Объем учебной дисциплины и виды учебной работы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_Toc103700996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7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2.2. Тематический план и содержание учебной дисциплины</w:t>
        </w:r>
        <w:r w:rsidR="009F7D0E">
          <w:rPr>
            <w:rStyle w:val="a4"/>
            <w:rFonts w:ascii="Times New Roman" w:hAnsi="Times New Roman" w:cs="Times New Roman"/>
            <w:caps/>
            <w:sz w:val="24"/>
            <w:szCs w:val="24"/>
          </w:rPr>
          <w:t xml:space="preserve"> «</w:t>
        </w:r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Обществознание"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7D0E">
          <w:rPr>
            <w:rFonts w:ascii="Times New Roman" w:hAnsi="Times New Roman" w:cs="Times New Roman"/>
            <w:sz w:val="24"/>
            <w:szCs w:val="24"/>
          </w:rPr>
          <w:instrText xml:space="preserve"> PAGEREF _Toc103700997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D0E">
          <w:rPr>
            <w:rFonts w:ascii="Times New Roman" w:hAnsi="Times New Roman" w:cs="Times New Roman"/>
            <w:sz w:val="24"/>
            <w:szCs w:val="24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C329E" w:rsidRDefault="00AA2264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8" w:history="1">
        <w:r w:rsidR="009F7D0E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3. условия реализации программы УЧЕБНОЙ дисциплины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 w:rsidR="001B2BD1">
          <w:rPr>
            <w:rFonts w:ascii="Times New Roman" w:hAnsi="Times New Roman" w:cs="Times New Roman"/>
            <w:sz w:val="24"/>
            <w:szCs w:val="24"/>
          </w:rPr>
          <w:t>23</w:t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9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3.1. Материально-техническое и кадровое обеспечение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 w:rsidR="001B2BD1">
          <w:rPr>
            <w:rFonts w:ascii="Times New Roman" w:hAnsi="Times New Roman" w:cs="Times New Roman"/>
            <w:sz w:val="24"/>
            <w:szCs w:val="24"/>
          </w:rPr>
          <w:t>23</w:t>
        </w:r>
      </w:hyperlink>
    </w:p>
    <w:p w:rsidR="00CC329E" w:rsidRDefault="00AA2264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1000" w:history="1">
        <w:r w:rsidR="009F7D0E">
          <w:rPr>
            <w:rStyle w:val="a4"/>
            <w:rFonts w:ascii="Times New Roman" w:hAnsi="Times New Roman" w:cs="Times New Roman"/>
            <w:sz w:val="24"/>
            <w:szCs w:val="24"/>
          </w:rPr>
          <w:t>3.2. Информационное обеспечение реализации программы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 w:rsidR="001B2BD1">
          <w:rPr>
            <w:rFonts w:ascii="Times New Roman" w:hAnsi="Times New Roman" w:cs="Times New Roman"/>
            <w:sz w:val="24"/>
            <w:szCs w:val="24"/>
          </w:rPr>
          <w:t>24</w:t>
        </w:r>
      </w:hyperlink>
    </w:p>
    <w:p w:rsidR="00CC329E" w:rsidRDefault="00AA2264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</w:pPr>
      <w:hyperlink w:anchor="_Toc103701003" w:history="1">
        <w:r w:rsidR="009F7D0E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4. Контроль и оценка результатов освоения УЧЕБНОЙ Дисциплины</w:t>
        </w:r>
        <w:r w:rsidR="009F7D0E">
          <w:rPr>
            <w:rFonts w:ascii="Times New Roman" w:hAnsi="Times New Roman" w:cs="Times New Roman"/>
            <w:sz w:val="24"/>
            <w:szCs w:val="24"/>
          </w:rPr>
          <w:tab/>
        </w:r>
        <w:r w:rsidR="001B2BD1">
          <w:rPr>
            <w:rFonts w:ascii="Times New Roman" w:hAnsi="Times New Roman" w:cs="Times New Roman"/>
            <w:sz w:val="24"/>
            <w:szCs w:val="24"/>
          </w:rPr>
          <w:t>25</w:t>
        </w:r>
      </w:hyperlink>
    </w:p>
    <w:p w:rsidR="001B2BD1" w:rsidRPr="001B2BD1" w:rsidRDefault="001B2BD1" w:rsidP="001B2BD1">
      <w:pPr>
        <w:rPr>
          <w:lang w:eastAsia="en-US"/>
        </w:rPr>
      </w:pPr>
      <w:r w:rsidRPr="001B2BD1">
        <w:rPr>
          <w:rFonts w:ascii="Times New Roman" w:hAnsi="Times New Roman" w:cs="Times New Roman"/>
          <w:sz w:val="24"/>
          <w:szCs w:val="24"/>
          <w:lang w:eastAsia="en-US"/>
        </w:rPr>
        <w:t>5. Приложение 1 (Оценочные материалы) ………</w:t>
      </w:r>
      <w:r>
        <w:rPr>
          <w:lang w:eastAsia="en-US"/>
        </w:rPr>
        <w:t>……………………………………………………………………………27</w:t>
      </w:r>
    </w:p>
    <w:p w:rsidR="00CC329E" w:rsidRDefault="00AA226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fldChar w:fldCharType="end"/>
      </w:r>
    </w:p>
    <w:p w:rsidR="00CC329E" w:rsidRDefault="009F7D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C329E" w:rsidRDefault="009F7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C329E" w:rsidRDefault="00CC32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9E" w:rsidRDefault="009F7D0E">
      <w:pPr>
        <w:spacing w:after="0" w:line="360" w:lineRule="auto"/>
        <w:jc w:val="both"/>
        <w:rPr>
          <w:rFonts w:ascii="Times New Roman" w:hAnsi="Times New Roman" w:cs="Times New Roman"/>
          <w:bCs/>
          <w:i/>
          <w:spacing w:val="-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ОДБ</w:t>
      </w:r>
      <w:r w:rsidR="001B2B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08 «</w:t>
      </w:r>
      <w:r>
        <w:rPr>
          <w:rFonts w:ascii="Times New Roman" w:hAnsi="Times New Roman" w:cs="Times New Roman"/>
          <w:bCs/>
          <w:sz w:val="24"/>
          <w:szCs w:val="24"/>
        </w:rPr>
        <w:t>Обществознание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общеобразовательного цикла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>ПП</w:t>
      </w:r>
      <w:r w:rsidR="00CD6A8D">
        <w:rPr>
          <w:rFonts w:ascii="Times New Roman" w:hAnsi="Times New Roman" w:cs="Times New Roman"/>
          <w:bCs/>
          <w:spacing w:val="-7"/>
          <w:sz w:val="24"/>
          <w:szCs w:val="24"/>
        </w:rPr>
        <w:t>КРС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в соответствии с Федеральным государственным образовательным стандартом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(утв. Приказом </w:t>
      </w:r>
      <w:proofErr w:type="spellStart"/>
      <w:r>
        <w:rPr>
          <w:rFonts w:ascii="Times New Roman" w:hAnsi="Times New Roman" w:cs="Times New Roman"/>
          <w:bCs/>
          <w:spacing w:val="-7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России от 26.08.2022 N 777 (ред. от 03.07.2024)) и учитывает Примерную образовательную программу данной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(утв. Приказ ФГБОУ ДПО ИРПО № П-162 от 07.04.2023). </w:t>
      </w: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C329E">
          <w:footerReference w:type="default" r:id="rId8"/>
          <w:pgSz w:w="11910" w:h="16840"/>
          <w:pgMar w:top="760" w:right="1100" w:bottom="1100" w:left="1123" w:header="0" w:footer="924" w:gutter="0"/>
          <w:cols w:space="720"/>
        </w:sectPr>
      </w:pPr>
    </w:p>
    <w:p w:rsidR="00CC329E" w:rsidRDefault="009F7D0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1.2 Планируемые результаты освоения общеобразовательной дисципл</w:t>
      </w:r>
      <w:bookmarkStart w:id="1" w:name="_bookmark1"/>
      <w:bookmarkEnd w:id="1"/>
      <w:r>
        <w:rPr>
          <w:rFonts w:ascii="Times New Roman" w:hAnsi="Times New Roman" w:cs="Times New Roman"/>
        </w:rPr>
        <w:t>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122"/>
      </w:tblGrid>
      <w:tr w:rsidR="00CC329E">
        <w:trPr>
          <w:trHeight w:val="414"/>
        </w:trPr>
        <w:tc>
          <w:tcPr>
            <w:tcW w:w="2518" w:type="dxa"/>
            <w:vMerge w:val="restart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CC329E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CC329E" w:rsidRDefault="00CC32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Дисциплинарные</w:t>
            </w:r>
          </w:p>
        </w:tc>
      </w:tr>
      <w:tr w:rsidR="00CC329E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Выбирать способы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задач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применительно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различным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трудолюбие; У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интерес к различным сферам профессиональной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учебными познавательными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проблему, рассматривать ее всесторонне;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устанавливать существенный признак или основания для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сравнения, классификации и обобщения;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выявлять закономерности и противоречия в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рассматриваемых явлениях;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развивать </w:t>
            </w:r>
            <w:proofErr w:type="spellStart"/>
            <w:r>
              <w:rPr>
                <w:rFonts w:ascii="Times New Roman" w:hAnsi="Times New Roman" w:cs="Times New Roman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CC329E" w:rsidRDefault="00CC32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329E" w:rsidRDefault="00CC32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обществе как целостной развивающейся системе в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 и взаимодействии основных сфер и институтов;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основах социальной динамики; глобальных проблемах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вызовах современности; перспективах развития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Российской 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человеке как субъекте общественных отношений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сознательной деятельности; особенностях социализации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самосознании человека; особенностях профессиональной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финансовой сферах;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экономике как науке и хозяйстве, роли государства в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поддержки конкуренции и </w:t>
            </w:r>
            <w:proofErr w:type="spellStart"/>
            <w:r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особенностях рыночных отношений в современной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</w:t>
            </w:r>
          </w:p>
        </w:tc>
      </w:tr>
    </w:tbl>
    <w:p w:rsidR="00CC329E" w:rsidRDefault="00CC329E">
      <w:pPr>
        <w:spacing w:after="0" w:line="240" w:lineRule="auto"/>
        <w:jc w:val="both"/>
        <w:rPr>
          <w:rFonts w:ascii="Times New Roman" w:hAnsi="Times New Roman" w:cs="Times New Roman"/>
        </w:rPr>
        <w:sectPr w:rsidR="00CC329E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CC329E" w:rsidRDefault="00CC329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582"/>
      </w:tblGrid>
      <w:tr w:rsidR="00CC329E">
        <w:trPr>
          <w:trHeight w:val="3872"/>
        </w:trPr>
        <w:tc>
          <w:tcPr>
            <w:tcW w:w="2518" w:type="dxa"/>
          </w:tcPr>
          <w:p w:rsidR="00CC329E" w:rsidRDefault="00CC32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способность их использования в познавательной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CC329E">
        <w:trPr>
          <w:trHeight w:val="2344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CC329E" w:rsidRDefault="00CC32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особенностях процесса </w:t>
            </w:r>
            <w:proofErr w:type="spellStart"/>
            <w:r>
              <w:rPr>
                <w:rFonts w:ascii="Times New Roman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  <w:r>
              <w:rPr>
                <w:rFonts w:ascii="Times New Roman" w:hAnsi="Times New Roman" w:cs="Times New Roman"/>
              </w:rPr>
              <w:lastRenderedPageBreak/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CC329E">
        <w:trPr>
          <w:trHeight w:val="843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--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нравственного сознания, этического поведения;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способность оценивать ситуацию и принимать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осознанные решения, ориентируясь на морально-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регулятивными действиями: а) самоорганизация: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самоконтроль: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использовать приемы рефлексии для оценки ситуации, выбора верного решения;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действовать, исходя из своих возможностей;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</w:t>
            </w:r>
            <w:proofErr w:type="spellStart"/>
            <w:r>
              <w:rPr>
                <w:rFonts w:ascii="Times New Roman" w:hAnsi="Times New Roman" w:cs="Times New Roman"/>
              </w:rPr>
              <w:t>государстваэмпатии</w:t>
            </w:r>
            <w:proofErr w:type="spellEnd"/>
            <w:r>
              <w:rPr>
                <w:rFonts w:ascii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социальных навыков, включающих способность выстраивать </w:t>
            </w:r>
            <w:r>
              <w:rPr>
                <w:rFonts w:ascii="Times New Roman" w:hAnsi="Times New Roman" w:cs="Times New Roman"/>
              </w:rPr>
              <w:lastRenderedPageBreak/>
              <w:t>отношения с другими людьми, заботиться,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науки, культуры, экономической и финансовой сферах;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CC329E">
        <w:trPr>
          <w:trHeight w:val="2344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04. Эффективно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взаимодействовать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в коллективе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самоопределению;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-овладение навыками учебно-исследовательской,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проектной и социальной деятельности;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совместная деятельность: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 и использовать преимущества командной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и координировать действия по ее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достижению: составлять план действий, распределять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совместной работы;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осуществлять позитивное стратегическое поведение в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различных ситуациях, проявлять творчество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воображение, быть инициативным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использовать обществоведческие знания для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Российской Федерации, в том числе правомерного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налогового поведения; ориентации в актуальных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общественных событиях, определения личной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гражданской позиции; осознание значимости здорового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образа жизни; роли непрерывного образования;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средства информационно-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коммуникационных технологий в решении различных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</w:t>
            </w:r>
          </w:p>
        </w:tc>
      </w:tr>
      <w:tr w:rsidR="00CC329E">
        <w:trPr>
          <w:trHeight w:val="2344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05. Осуществлять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устную и письменную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коммуникацию на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языке Российской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Федерации с учетом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особенностей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социального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эстетическое отношение к миру, включая эстетику быта,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научного и технического творчества, спорта, труда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общественных отношений;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способность воспринимать различные виды искусства,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творчество своего и других народов, ощущать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эмоциональное воздействие искусства;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убежденность в значимости для личности и общества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отечественного и мирового искусства, этнических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культурных традиций и народного творчества;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самовыражению в разных видах искусства,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проявлять качества творческой личности;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общение: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распознавать невербальные средства общения, понимать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социальных знаков, распознавать предпосылки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конфликтных ситуаций и смягчать конфликты;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развернуто и логично излагать свою точку зрения с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умениями проводить с опорой на полученные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знания учебно-исследовательскую и проектную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деятельность, представлять ее результаты в виде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завершенных проектов, презентаций, творческих работ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и междисциплинарной направленности;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готовить устные выступления и письменные работы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(развернутые ответы, сочинения) по социальной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проблематике, составлять сложный и тезисный план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развернутых ответов, анализировать неадаптированные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на социальную тематику;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умениями формулировать на основе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приобретенных социально-гуманитарных знаний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суждения и аргументы по определенным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проблемам с точки зрения социальных ценностей 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ключевые понятия, теоретические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положения социальных наук для объяснения явлений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действительности; конкретизировать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теоретические положения фактами социальной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действительности, модельными ситуациями, примерами из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личного социального опыта и фактами социальной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действительности, в том числе по соблюдению правил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здорового образа жизни; умение создавать типологии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социальных процессов и явлений на основе предложенных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критериев</w:t>
            </w:r>
          </w:p>
        </w:tc>
      </w:tr>
      <w:tr w:rsidR="00CC329E">
        <w:trPr>
          <w:trHeight w:val="983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06. Проявлять </w:t>
            </w:r>
            <w:proofErr w:type="spellStart"/>
            <w:r>
              <w:rPr>
                <w:rFonts w:ascii="Times New Roman" w:hAnsi="Times New Roman" w:cs="Times New Roman"/>
              </w:rPr>
              <w:t>гражданско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осознание обучающимися российской гражданской идентичности;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>
              <w:rPr>
                <w:rFonts w:ascii="Times New Roman" w:hAnsi="Times New Roman" w:cs="Times New Roman"/>
              </w:rPr>
              <w:lastRenderedPageBreak/>
              <w:t>уважение закона и правопорядка;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освоенные обучающимися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</w:t>
            </w:r>
            <w:r>
              <w:rPr>
                <w:rFonts w:ascii="Times New Roman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сформировать знания об (о):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особенностях процесса </w:t>
            </w:r>
            <w:proofErr w:type="spellStart"/>
            <w:r>
              <w:rPr>
                <w:rFonts w:ascii="Times New Roman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</w:t>
            </w:r>
            <w:r>
              <w:rPr>
                <w:rFonts w:ascii="Times New Roman" w:hAnsi="Times New Roman" w:cs="Times New Roman"/>
              </w:rPr>
              <w:lastRenderedPageBreak/>
              <w:t xml:space="preserve">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</w:rPr>
              <w:t>, особенностях рыночных отношений в современной экономике;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</w:t>
            </w:r>
            <w:r>
              <w:rPr>
                <w:rFonts w:ascii="Times New Roman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rFonts w:ascii="Times New Roman" w:hAnsi="Times New Roman" w:cs="Times New Roman"/>
              </w:rPr>
              <w:lastRenderedPageBreak/>
              <w:t>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 для несовершеннолетних граждан</w:t>
            </w:r>
          </w:p>
        </w:tc>
      </w:tr>
      <w:tr w:rsidR="00CC329E">
        <w:trPr>
          <w:trHeight w:val="2344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расширение опыта деятельности экологической </w:t>
            </w:r>
            <w:r>
              <w:rPr>
                <w:rFonts w:ascii="Times New Roman" w:hAnsi="Times New Roman" w:cs="Times New Roman"/>
              </w:rPr>
              <w:lastRenderedPageBreak/>
              <w:t>направленности; овладение навыками учебно-исследовательской, проектной и социальной деятельности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</w:t>
            </w:r>
            <w:r>
              <w:rPr>
                <w:rFonts w:ascii="Times New Roman" w:hAnsi="Times New Roman" w:cs="Times New Roman"/>
              </w:rPr>
              <w:lastRenderedPageBreak/>
              <w:t>обществ</w:t>
            </w:r>
          </w:p>
        </w:tc>
      </w:tr>
      <w:tr w:rsidR="00CC329E">
        <w:trPr>
          <w:trHeight w:val="974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CC329E">
        <w:trPr>
          <w:trHeight w:val="276"/>
        </w:trPr>
        <w:tc>
          <w:tcPr>
            <w:tcW w:w="2518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ПК2.3. Организовывать и </w:t>
            </w:r>
            <w:r>
              <w:rPr>
                <w:rFonts w:ascii="Times New Roman" w:hAnsi="Times New Roman" w:cs="Times New Roman"/>
              </w:rPr>
              <w:lastRenderedPageBreak/>
              <w:t>выполнять работы по строительству городских путей сообщения.</w:t>
            </w:r>
          </w:p>
        </w:tc>
        <w:tc>
          <w:tcPr>
            <w:tcW w:w="6096" w:type="dxa"/>
          </w:tcPr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Овладение универсальными коммуникативными действиями </w:t>
            </w:r>
            <w:r>
              <w:rPr>
                <w:rFonts w:ascii="Times New Roman" w:hAnsi="Times New Roman" w:cs="Times New Roman"/>
              </w:rPr>
              <w:lastRenderedPageBreak/>
              <w:t>совместная деятельность: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6582" w:type="dxa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поддерживать состояние рабочего места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 xml:space="preserve">требованиями охраны труда, противопожарной, промышленной и экологической безопасности;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подготавливать инструмент и средства малой механизации к работе;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ручной инструмент и средства малой механизации при осуществлении трудовых функций;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ограждения при выполнении дорожных работ;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очистку придорожной полосы от мусора, гололеда и снежных заносов;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>
              <w:rPr>
                <w:rFonts w:ascii="Times New Roman" w:hAnsi="Times New Roman" w:cs="Times New Roman"/>
              </w:rPr>
              <w:t>обкос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придорожной полосы с применением ручного и/или механизированного инструмента;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очистку и смазку поверхности </w:t>
            </w:r>
            <w:proofErr w:type="spellStart"/>
            <w:r>
              <w:rPr>
                <w:rFonts w:ascii="Times New Roman" w:hAnsi="Times New Roman" w:cs="Times New Roman"/>
              </w:rPr>
              <w:t>рельс-форм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устройстве цементобетонных покрытий;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задания в соответствии с технологическим процессом производства работ;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первую помощь пострадавшему.</w:t>
            </w:r>
          </w:p>
        </w:tc>
      </w:tr>
    </w:tbl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9F7D0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C329E">
          <w:footerReference w:type="default" r:id="rId9"/>
          <w:footerReference w:type="first" r:id="rId10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CC3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9F7D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C329E" w:rsidRDefault="00CC3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29E" w:rsidRDefault="009F7D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CC329E" w:rsidRDefault="00CC3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tbl>
      <w:tblPr>
        <w:tblW w:w="10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04"/>
        <w:gridCol w:w="2273"/>
      </w:tblGrid>
      <w:tr w:rsidR="00CC329E">
        <w:trPr>
          <w:trHeight w:val="460"/>
        </w:trPr>
        <w:tc>
          <w:tcPr>
            <w:tcW w:w="7904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C329E">
        <w:trPr>
          <w:trHeight w:val="285"/>
        </w:trPr>
        <w:tc>
          <w:tcPr>
            <w:tcW w:w="7904" w:type="dxa"/>
          </w:tcPr>
          <w:p w:rsidR="00CC329E" w:rsidRDefault="009F7D0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</w:t>
            </w: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2273" w:type="dxa"/>
          </w:tcPr>
          <w:p w:rsidR="00CC329E" w:rsidRDefault="00CC329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73" w:type="dxa"/>
          </w:tcPr>
          <w:p w:rsidR="00CC329E" w:rsidRDefault="00CC329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74</w:t>
            </w: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 к индивидуальному проекту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C329E">
        <w:tc>
          <w:tcPr>
            <w:tcW w:w="7904" w:type="dxa"/>
          </w:tcPr>
          <w:p w:rsidR="00CC329E" w:rsidRDefault="009F7D0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273" w:type="dxa"/>
          </w:tcPr>
          <w:p w:rsidR="00CC329E" w:rsidRDefault="009F7D0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C329E">
        <w:trPr>
          <w:trHeight w:val="268"/>
        </w:trPr>
        <w:tc>
          <w:tcPr>
            <w:tcW w:w="10177" w:type="dxa"/>
            <w:gridSpan w:val="2"/>
          </w:tcPr>
          <w:p w:rsidR="00CC329E" w:rsidRDefault="009F7D0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CC329E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CC329E" w:rsidRDefault="00CC3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C329E" w:rsidRDefault="009F7D0E">
      <w:pPr>
        <w:pStyle w:val="2"/>
        <w:jc w:val="center"/>
        <w:rPr>
          <w:rFonts w:ascii="Times New Roman" w:hAnsi="Times New Roman"/>
          <w:i w:val="0"/>
          <w:iCs/>
          <w:sz w:val="24"/>
        </w:rPr>
      </w:pPr>
      <w:bookmarkStart w:id="2" w:name="_Toc103700997"/>
      <w:r>
        <w:rPr>
          <w:rFonts w:ascii="Times New Roman" w:hAnsi="Times New Roman"/>
          <w:i w:val="0"/>
          <w:iCs/>
          <w:sz w:val="24"/>
        </w:rPr>
        <w:t>2.2. Тематический план и содержание учебной дисциплины</w:t>
      </w:r>
      <w:r>
        <w:rPr>
          <w:rFonts w:ascii="Times New Roman" w:hAnsi="Times New Roman"/>
          <w:i w:val="0"/>
          <w:iCs/>
          <w:caps/>
          <w:sz w:val="24"/>
        </w:rPr>
        <w:t xml:space="preserve"> </w:t>
      </w:r>
      <w:bookmarkEnd w:id="2"/>
    </w:p>
    <w:p w:rsidR="00CC329E" w:rsidRDefault="00CC3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Style w:val="TableNormal"/>
        <w:tblW w:w="1573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40"/>
        <w:gridCol w:w="10259"/>
        <w:gridCol w:w="1277"/>
        <w:gridCol w:w="1558"/>
      </w:tblGrid>
      <w:tr w:rsidR="00CC329E">
        <w:trPr>
          <w:trHeight w:val="20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разделов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тем</w:t>
            </w:r>
            <w:proofErr w:type="spellEnd"/>
          </w:p>
        </w:tc>
        <w:tc>
          <w:tcPr>
            <w:tcW w:w="10259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Объем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часов</w:t>
            </w:r>
            <w:proofErr w:type="spellEnd"/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Формируемые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компетенции</w:t>
            </w:r>
            <w:proofErr w:type="spellEnd"/>
          </w:p>
        </w:tc>
      </w:tr>
      <w:tr w:rsidR="00CC329E">
        <w:trPr>
          <w:trHeight w:val="20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0259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C329E">
        <w:trPr>
          <w:trHeight w:val="20"/>
        </w:trPr>
        <w:tc>
          <w:tcPr>
            <w:tcW w:w="12899" w:type="dxa"/>
            <w:gridSpan w:val="2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1.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Человек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обществе</w:t>
            </w:r>
            <w:proofErr w:type="spellEnd"/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10</w:t>
            </w:r>
          </w:p>
        </w:tc>
        <w:tc>
          <w:tcPr>
            <w:tcW w:w="1558" w:type="dxa"/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</w:p>
        </w:tc>
      </w:tr>
      <w:tr w:rsidR="00CC329E">
        <w:trPr>
          <w:trHeight w:val="145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Человек как продукт биологической и социальной эволюции.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Человек, индивид, личность. 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</w:rPr>
              <w:t xml:space="preserve">Человек как результат биологической и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социокультурной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эволюции.</w:t>
            </w:r>
            <w:r>
              <w:rPr>
                <w:rFonts w:ascii="Times New Roman" w:eastAsia="Trebuchet MS" w:hAnsi="Times New Roman" w:cs="Times New Roman"/>
              </w:rPr>
              <w:tab/>
              <w:t xml:space="preserve"> Влияние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социокультурных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факторов на формирование личности. Личность в современном обществе. Коммуникативные качества личности. 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lang w:val="en-US"/>
              </w:rPr>
            </w:pP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человека Сознание, соотношение бытия и сознания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Понятие общества. Сферы общества. Развитие общества. Культура и цивилизация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>
              <w:rPr>
                <w:rFonts w:ascii="Times New Roman" w:eastAsia="Trebuchet MS" w:hAnsi="Times New Roman" w:cs="Times New Roman"/>
                <w:lang w:val="en-US"/>
              </w:rPr>
              <w:t>XXI</w:t>
            </w:r>
            <w:r>
              <w:rPr>
                <w:rFonts w:ascii="Times New Roman" w:eastAsia="Trebuchet MS" w:hAnsi="Times New Roman" w:cs="Times New Roman"/>
              </w:rPr>
              <w:t xml:space="preserve"> в. Общественный прогресс, его критерии.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Противоречивый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характер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прогресса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Глобализация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ее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>.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90"/>
        </w:trPr>
        <w:tc>
          <w:tcPr>
            <w:tcW w:w="12899" w:type="dxa"/>
            <w:gridSpan w:val="2"/>
            <w:shd w:val="clear" w:color="auto" w:fill="auto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2.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Духовная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</w:p>
        </w:tc>
      </w:tr>
      <w:tr w:rsidR="00CC329E">
        <w:trPr>
          <w:trHeight w:val="197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lastRenderedPageBreak/>
              <w:t>Духовная культура личности и общества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культуры в формирование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ценностей современного общества. Мораль как общечеловеческая ценность и социальный </w:t>
            </w:r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регулятор.</w:t>
            </w:r>
            <w:r>
              <w:rPr>
                <w:rFonts w:ascii="Times New Roman" w:eastAsia="Trebuchet MS" w:hAnsi="Times New Roman" w:cs="Times New Roman"/>
                <w:spacing w:val="33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Категории</w:t>
            </w:r>
            <w:proofErr w:type="spellEnd"/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морали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Гражданственность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Патриотизм</w:t>
            </w:r>
            <w:proofErr w:type="spellEnd"/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558" w:type="dxa"/>
            <w:vMerge/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lang w:val="en-US"/>
              </w:rPr>
            </w:pPr>
          </w:p>
        </w:tc>
      </w:tr>
      <w:tr w:rsidR="00CC329E">
        <w:trPr>
          <w:trHeight w:val="193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901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Мораль. Виды социальных норм.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нормы. Политические, корпоративные, религиозные нормы. Функции и принципы морали.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Религия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Свобода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совести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shd w:val="clear" w:color="auto" w:fill="FFFFFF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Промежуточный контроль по разделу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3.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жизнь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общества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Фазы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циклов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Рыночные отношения в экономике. Финансовые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содержание учебного материала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конкуренции. Антимонопольное регулирование в Российской Федерации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Монетарная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Банка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Инфляция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94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Предприятие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экономике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импортозамещения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Экономика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государство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профицит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3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регулирование внешней торговли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4.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Социальная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1832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11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Семья в современном мире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Помощь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государства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многодетным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семьям</w:t>
            </w:r>
            <w:proofErr w:type="spellEnd"/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11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Молодежь</w:t>
            </w:r>
          </w:p>
        </w:tc>
        <w:tc>
          <w:tcPr>
            <w:tcW w:w="10259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социализация молодежи.  Молодежный экстремизм. Поведение молодежи в условиях социальных перемен. Особенности современной российской молодежи.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1.1.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1.2.</w:t>
            </w:r>
          </w:p>
        </w:tc>
      </w:tr>
      <w:tr w:rsidR="00CC329E">
        <w:trPr>
          <w:trHeight w:val="111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Этнические общности и нации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814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девиантное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) поведение. Формы социальных девиаций. Конформизм. Социальный контроль и самоконтроль.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12899" w:type="dxa"/>
            <w:gridSpan w:val="2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color w:val="000000"/>
              </w:rPr>
              <w:t xml:space="preserve">Промежуточный контроль по разделу 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shd w:val="clear" w:color="auto" w:fill="auto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5.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218"/>
        </w:trPr>
        <w:tc>
          <w:tcPr>
            <w:tcW w:w="2640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Государство и политическая система общества.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Функции государства Политическая система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770"/>
        </w:trPr>
        <w:tc>
          <w:tcPr>
            <w:tcW w:w="2640" w:type="dxa"/>
            <w:tcBorders>
              <w:top w:val="nil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Типология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лидерства</w:t>
            </w:r>
            <w:proofErr w:type="spellEnd"/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38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правоохранительных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РФ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656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Pr="009F7D0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C329E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Правовое регулирование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гражданских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Организационно-правовые формы юридических лиц.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Гражданская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дееспособность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несовершеннолетних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77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Правовое регулирование  семейных,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трудовых,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налоговых, административных, 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2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обязанности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налогоплательщиков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Ответственность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налоговые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правонарушения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уголовных правоотношений.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C329E">
        <w:trPr>
          <w:trHeight w:val="138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Основы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процессуального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права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Pr="009F7D0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9F7D0E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уголовного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процесса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02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09</w:t>
            </w:r>
          </w:p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433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Промежуточный контроль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433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bookmarkStart w:id="3" w:name="_GoBack" w:colFirst="0" w:colLast="3"/>
            <w:r>
              <w:rPr>
                <w:rFonts w:ascii="Times New Roman" w:eastAsia="Trebuchet MS" w:hAnsi="Times New Roman" w:cs="Times New Roman"/>
                <w:b/>
                <w:bCs/>
              </w:rPr>
              <w:t>Индивидуальный проект (консультация)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3"/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C329E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Всего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9F7D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9E" w:rsidRDefault="00CC3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CC329E" w:rsidRDefault="00CC329E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CC329E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CC329E" w:rsidRDefault="009F7D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CC329E" w:rsidRDefault="009F7D0E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4" w:name="_Toc103700999"/>
      <w:r>
        <w:rPr>
          <w:rFonts w:ascii="Times New Roman" w:hAnsi="Times New Roman" w:cs="Times New Roman"/>
          <w:i w:val="0"/>
          <w:iCs/>
          <w:sz w:val="24"/>
          <w:szCs w:val="24"/>
        </w:rPr>
        <w:t>3.1. Материально-техническое и кадровое обеспечение</w:t>
      </w:r>
      <w:bookmarkEnd w:id="4"/>
    </w:p>
    <w:p w:rsidR="00CC329E" w:rsidRDefault="009F7D0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Для освоения программы общеобразовательной базовой учебной дисциплины 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«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Обществознание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»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в ГБПОУ «КБАДК» создан учебный кабинет № 206 «Социально -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гуцманитарных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дисциплин», в котором имеется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деятельности обучающихся.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iCs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 w:cs="Times New Roman"/>
          <w:iCs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1.2.3685-21) </w:t>
      </w:r>
      <w:r>
        <w:rPr>
          <w:rFonts w:ascii="Times New Roman" w:eastAsia="Arial" w:hAnsi="Times New Roman" w:cs="Times New Roman"/>
          <w:iCs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C329E" w:rsidRDefault="009F7D0E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«Обществознание » входят: 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Оборудование учебного кабинета: 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рабочие места по количеству обучающихся,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рабочее место преподавателя, 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классическая доска, 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книжный шкаф-стеллаж, 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информационные стенды</w:t>
      </w:r>
    </w:p>
    <w:p w:rsidR="00CC329E" w:rsidRDefault="009F7D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Комплекты учебных единиц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учебной дисциплины  ОДБ 08 «Обществознание» для </w:t>
      </w:r>
      <w:r w:rsidR="001B2BD1">
        <w:rPr>
          <w:rFonts w:ascii="Times New Roman" w:hAnsi="Times New Roman" w:cs="Times New Roman"/>
          <w:i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  <w:r>
        <w:rPr>
          <w:rFonts w:ascii="Times New Roman" w:hAnsi="Times New Roman" w:cs="Times New Roman"/>
          <w:iCs/>
          <w:sz w:val="24"/>
          <w:szCs w:val="24"/>
        </w:rPr>
        <w:t>, комплекты оценочных средств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учебной дисциплине </w:t>
      </w:r>
      <w:r>
        <w:rPr>
          <w:rFonts w:ascii="Times New Roman" w:hAnsi="Times New Roman" w:cs="Times New Roman"/>
          <w:iCs/>
          <w:sz w:val="24"/>
          <w:szCs w:val="24"/>
        </w:rPr>
        <w:t xml:space="preserve">ОДБ 08 «Обществознание», </w:t>
      </w:r>
      <w:r>
        <w:rPr>
          <w:rFonts w:ascii="Times New Roman" w:hAnsi="Times New Roman" w:cs="Times New Roman"/>
          <w:bCs/>
          <w:iCs/>
          <w:sz w:val="24"/>
          <w:szCs w:val="24"/>
        </w:rPr>
        <w:t>методические рекомендации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Технические средства обучения (необходимы):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компьютер;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интерактивная доска;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проектор и экран;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лингафонный кабинет (наушники, аудио и видео записи на английском языке).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Кадровое обеспечение реализации программы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образованию и обучению</w:t>
      </w:r>
    </w:p>
    <w:p w:rsidR="00CC329E" w:rsidRDefault="009F7D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направленность которого соответствует преподаваемому учебному предмету.</w:t>
      </w:r>
    </w:p>
    <w:p w:rsidR="00CC329E" w:rsidRDefault="009F7D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CC329E" w:rsidRDefault="009F7D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CC329E" w:rsidRDefault="009F7D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опыту практической работы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CC329E" w:rsidRDefault="009F7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CC329E" w:rsidRDefault="009F7D0E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5" w:name="_Toc103701000"/>
      <w:bookmarkStart w:id="6" w:name="_Toc106375290"/>
      <w:r>
        <w:rPr>
          <w:rFonts w:ascii="Times New Roman" w:hAnsi="Times New Roman" w:cs="Times New Roman"/>
          <w:i w:val="0"/>
          <w:iCs/>
          <w:sz w:val="24"/>
          <w:szCs w:val="24"/>
        </w:rPr>
        <w:t>3.2. Информационное обеспечение реализации программы</w:t>
      </w:r>
      <w:bookmarkEnd w:id="5"/>
      <w:bookmarkEnd w:id="6"/>
    </w:p>
    <w:p w:rsidR="00CC329E" w:rsidRDefault="00CC3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C329E" w:rsidRDefault="009F7D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3.2.1. Основные печатные издания</w:t>
      </w:r>
    </w:p>
    <w:p w:rsidR="00CC329E" w:rsidRDefault="00CC32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, гуманитарного профилей: учебник. — М., 2015.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 технического,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гуманитарного профилей: учебник. –М., 2017 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Е.В. Д66  Обществознание в таблицах и схемах / Е.В.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О.В.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Виль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чинская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А.В.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Чагина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— Изд. 6-е. —  Ростов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/Д : Феникс, 2014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Обществознание: Новый полный справочник для подготовки к ЕГЭ/ П. С. Баранов— М.: Издательство АСТ,  2016.</w:t>
      </w:r>
    </w:p>
    <w:p w:rsidR="00CC329E" w:rsidRDefault="009F7D0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Лискова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— М.: Издательство «Национальное образование»,  2017.</w:t>
      </w:r>
    </w:p>
    <w:p w:rsidR="00CC329E" w:rsidRDefault="00CC329E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C329E" w:rsidRDefault="009F7D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3.2.2. Дополнительные источники 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федер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закон от 29.12. 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(в ред. Федеральных законов от 07.05.2013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99-ФЗ, от 07.06.2013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120-ФЗ, от 02.07.2013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170-ФЗ, от 23.07.2013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203-ФЗ, от 25.11.2013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317-ФЗ,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11-ФЗ,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15-ФЗ, от 05.05.2014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84-ФЗ, от 27.05.2014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135-ФЗ, от 04.06.2014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148-ФЗ,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., внесенными Федеральным законом от 04.06.2014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145-ФЗ, в ред. от 03.07.2016,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от 19.12.2016.)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2/16-з).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Конституция Российской Федерации 1993 г. (последняя редакция).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19.04.1991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566.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31.05.2002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62-ФЗ «О гражданстве Российской Федерации» // СЗ РФ. —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21.02.1992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2395-1 «О недрах»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и доп.) // СЗ РФ. — 1995.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10. — Ст. 823.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11.02.1993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4462-1 «О Нотариате»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и доп.) // СЗ РФ. — 1993.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31.05.2002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63-ФЗ «Об адвокатской деятельности 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адвокатуре в Российской Федерации» // СЗ РФ. — 2002.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29.12.2012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«Об образовании в Российской Федерации» // СЗ РФ. — 2012.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30.03.1999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14. — Ст. 1650.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10.01.2002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7-ФЗ «Об охране окружающей среды» // СЗ РФ. — 2002.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2. — Ст. 133.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24.04.1995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животном мире» // Российская газета. — 1995. — 4 мая.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04.05.1999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96-ФЗ «Об охране атмосферного воздуха»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2222.</w:t>
      </w:r>
    </w:p>
    <w:p w:rsidR="00CC329E" w:rsidRDefault="009F7D0E">
      <w:pPr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16.05.1996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07.05.2012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CC329E" w:rsidRDefault="009F7D0E">
      <w:pPr>
        <w:widowControl w:val="0"/>
        <w:numPr>
          <w:ilvl w:val="0"/>
          <w:numId w:val="2"/>
        </w:numPr>
        <w:tabs>
          <w:tab w:val="left" w:pos="45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ДПО Министерства образования и наука РФ от 17.03.2015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CC329E" w:rsidRDefault="009F7D0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Учебно-тренировочные материалы для сдачи ЕГЭ. — М., 2014.</w:t>
      </w:r>
    </w:p>
    <w:p w:rsidR="00CC329E" w:rsidRDefault="00CC3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iCs/>
          <w:sz w:val="24"/>
          <w:szCs w:val="24"/>
        </w:rPr>
      </w:pPr>
    </w:p>
    <w:p w:rsidR="00CC329E" w:rsidRDefault="009F7D0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(</w:t>
        </w:r>
      </w:hyperlink>
      <w:hyperlink r:id="rId12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https://minobrnauki.gov.ru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)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портал "Российское образование" (</w:t>
      </w:r>
      <w:hyperlink r:id="rId13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Информационная система "Единое окно доступа к образовательным ресурсам" (</w:t>
      </w:r>
      <w:hyperlink r:id="rId14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http://window.edu.ru/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Единая коллекция цифровых образовательных ресурсов (</w:t>
      </w:r>
      <w:hyperlink r:id="rId15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http://school-collection.edu.ru/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центр информационно-образовательных ресурсов (</w:t>
      </w:r>
      <w:hyperlink r:id="rId16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http://fcior.edu.ru/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Образовательный портал "Учеба" (</w:t>
      </w:r>
      <w:hyperlink r:id="rId17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http://www.ucheba.com/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);  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Научная электронная библиотека (НЭБ) (</w:t>
      </w:r>
      <w:hyperlink r:id="rId18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http://www.elibrary.ru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Национальная электронная библиотека (</w:t>
      </w:r>
      <w:hyperlink r:id="rId19">
        <w:r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</w:rPr>
          <w:t>http://нэб.рф/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C329E" w:rsidRDefault="009F7D0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CC329E" w:rsidRDefault="009F7D0E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4.Электронная библиотечная система «Профобразование» </w:t>
      </w:r>
      <w:r>
        <w:rPr>
          <w:rFonts w:ascii="Times New Roman" w:hAnsi="Times New Roman" w:cs="Times New Roman"/>
          <w:iCs/>
          <w:sz w:val="24"/>
          <w:szCs w:val="24"/>
        </w:rPr>
        <w:t>https://profspo.ru</w:t>
      </w:r>
    </w:p>
    <w:p w:rsidR="00CC329E" w:rsidRDefault="00CC3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9E" w:rsidRDefault="009F7D0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CC329E" w:rsidRDefault="009F7D0E">
      <w:pPr>
        <w:spacing w:line="240" w:lineRule="auto"/>
        <w:jc w:val="center"/>
        <w:rPr>
          <w:color w:val="333333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0"/>
        <w:gridCol w:w="3024"/>
        <w:gridCol w:w="2887"/>
      </w:tblGrid>
      <w:tr w:rsidR="00CC329E">
        <w:trPr>
          <w:tblHeader/>
        </w:trPr>
        <w:tc>
          <w:tcPr>
            <w:tcW w:w="1912" w:type="pct"/>
          </w:tcPr>
          <w:p w:rsidR="00CC329E" w:rsidRDefault="009F7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C329E" w:rsidRDefault="009F7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C329E" w:rsidRDefault="009F7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C329E">
        <w:tc>
          <w:tcPr>
            <w:tcW w:w="1912" w:type="pct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Знает:</w:t>
            </w:r>
          </w:p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C329E" w:rsidRDefault="009F7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средств связи; технология информационно-справочного обслуживания пассажиров в пунктах отправления и прибытия транспорта</w:t>
            </w:r>
          </w:p>
        </w:tc>
        <w:tc>
          <w:tcPr>
            <w:tcW w:w="1580" w:type="pct"/>
          </w:tcPr>
          <w:p w:rsidR="00CC329E" w:rsidRDefault="009F7D0E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показывает глубокое и полное знание всего объёма программного материала, понимание сущности понятий, явлений и закономерностей;</w:t>
            </w:r>
          </w:p>
          <w:p w:rsidR="00CC329E" w:rsidRDefault="009F7D0E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умеет составить полный и правильный ответ на основе изученного материала, выделять главные положения, самостоятельно подтверждать ответ конкретными примерами, фактами;</w:t>
            </w:r>
          </w:p>
          <w:p w:rsidR="00CC329E" w:rsidRDefault="009F7D0E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последовательно, чётко, связно, обоснованно излагает учебный материал: даёт ответ в логической последовательности с использованием принятой терминологии, делает собственные выводы;</w:t>
            </w:r>
          </w:p>
          <w:p w:rsidR="00CC329E" w:rsidRDefault="009F7D0E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правильно и обстоятельно отвечает на дополнительные вопросы учителя;</w:t>
            </w:r>
          </w:p>
          <w:p w:rsidR="00CC329E" w:rsidRDefault="009F7D0E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самостоятельно и рационально использует наглядные пособия, справочные материалы, учебник, дополнительную литературу, первоисточники.</w:t>
            </w:r>
          </w:p>
          <w:p w:rsidR="00CC329E" w:rsidRDefault="00CC32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CC329E" w:rsidRDefault="009F7D0E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Фронтальный опрос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C329E" w:rsidRDefault="009F7D0E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Индивидуальный устный опрос</w:t>
            </w:r>
          </w:p>
          <w:p w:rsidR="00CC329E" w:rsidRDefault="009F7D0E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Тестирование</w:t>
            </w:r>
          </w:p>
          <w:p w:rsidR="00CC329E" w:rsidRDefault="00CC32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C329E">
        <w:trPr>
          <w:trHeight w:val="896"/>
        </w:trPr>
        <w:tc>
          <w:tcPr>
            <w:tcW w:w="1912" w:type="pct"/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Умеет:</w:t>
            </w:r>
          </w:p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составлять план действия; определять необходимые ресурсы;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CC329E" w:rsidRDefault="009F7D0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пунктах отправления и прибытия транспорта</w:t>
            </w:r>
          </w:p>
        </w:tc>
        <w:tc>
          <w:tcPr>
            <w:tcW w:w="1580" w:type="pct"/>
          </w:tcPr>
          <w:p w:rsidR="00CC329E" w:rsidRDefault="00CC32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CC329E" w:rsidRDefault="00CC32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CC329E" w:rsidRDefault="00CC329E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CC329E" w:rsidRDefault="00CC329E">
      <w:pPr>
        <w:tabs>
          <w:tab w:val="left" w:pos="0"/>
        </w:tabs>
        <w:rPr>
          <w:b/>
        </w:rPr>
      </w:pPr>
    </w:p>
    <w:p w:rsidR="00CC329E" w:rsidRDefault="009F7D0E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Составил преподаватель ГБПОУ «КБАДК»________________ И.Х.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Дохова</w:t>
      </w:r>
      <w:proofErr w:type="spellEnd"/>
    </w:p>
    <w:p w:rsidR="00CC329E" w:rsidRDefault="009F7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CC329E" w:rsidRDefault="009F7D0E">
      <w:pPr>
        <w:tabs>
          <w:tab w:val="left" w:pos="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CC329E" w:rsidRDefault="009F7D0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CC329E" w:rsidRDefault="009F7D0E">
      <w:pPr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C329E" w:rsidRDefault="009F7D0E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оценочных материалов разработан по профессии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09.01.04 «Наладчик аппаратных и программных средс</w:t>
      </w:r>
      <w:r w:rsidR="001B2BD1">
        <w:rPr>
          <w:rFonts w:ascii="Times New Roman" w:eastAsia="Times New Roman" w:hAnsi="Times New Roman" w:cs="Times New Roman"/>
          <w:sz w:val="24"/>
          <w:szCs w:val="24"/>
        </w:rPr>
        <w:t xml:space="preserve">тв </w:t>
      </w:r>
      <w:proofErr w:type="spellStart"/>
      <w:r w:rsidR="001B2BD1"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 w:rsidR="001B2BD1"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профессии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  <w:r w:rsidR="001B2B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329E" w:rsidRDefault="009F7D0E">
      <w:pPr>
        <w:spacing w:after="0" w:line="24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 </w:t>
      </w:r>
      <w:r>
        <w:rPr>
          <w:rFonts w:ascii="Times New Roman" w:hAnsi="Times New Roman"/>
          <w:sz w:val="24"/>
          <w:szCs w:val="24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CC329E" w:rsidRDefault="009F7D0E">
      <w:pPr>
        <w:spacing w:after="0" w:line="24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 ОДБ 08 «Обществознание»</w:t>
      </w:r>
    </w:p>
    <w:p w:rsidR="00CC329E" w:rsidRDefault="00CC32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CC329E">
        <w:trPr>
          <w:trHeight w:val="444"/>
        </w:trPr>
        <w:tc>
          <w:tcPr>
            <w:tcW w:w="1129" w:type="dxa"/>
          </w:tcPr>
          <w:p w:rsidR="00CC329E" w:rsidRDefault="009F7D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791" w:type="dxa"/>
          </w:tcPr>
          <w:p w:rsidR="00CC329E" w:rsidRDefault="009F7D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CC329E" w:rsidRDefault="009F7D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C329E">
        <w:trPr>
          <w:trHeight w:val="2318"/>
        </w:trPr>
        <w:tc>
          <w:tcPr>
            <w:tcW w:w="1129" w:type="dxa"/>
          </w:tcPr>
          <w:p w:rsidR="00CC329E" w:rsidRDefault="009F7D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CC329E" w:rsidRDefault="009F7D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</w:t>
            </w:r>
          </w:p>
          <w:p w:rsidR="00CC329E" w:rsidRDefault="009F7D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C329E" w:rsidRDefault="009F7D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C329E" w:rsidRDefault="009F7D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791" w:type="dxa"/>
          </w:tcPr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CC329E" w:rsidRDefault="009F7D0E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пунктах отправления и прибытия транспорта</w:t>
            </w:r>
          </w:p>
        </w:tc>
        <w:tc>
          <w:tcPr>
            <w:tcW w:w="3686" w:type="dxa"/>
          </w:tcPr>
          <w:p w:rsidR="00CC329E" w:rsidRDefault="009F7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C329E" w:rsidRDefault="009F7D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CC329E" w:rsidRDefault="009F7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  <w:p w:rsidR="00CC329E" w:rsidRDefault="009F7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CC329E" w:rsidRDefault="009F7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средств связи; технология информационно-справочного обслуживания пассажиров в пунктах отправления и прибытия транспорта</w:t>
            </w:r>
          </w:p>
        </w:tc>
      </w:tr>
    </w:tbl>
    <w:p w:rsidR="00CC329E" w:rsidRDefault="00CC329E">
      <w:pPr>
        <w:rPr>
          <w:rFonts w:ascii="Times New Roman" w:hAnsi="Times New Roman"/>
        </w:rPr>
      </w:pPr>
    </w:p>
    <w:p w:rsidR="00CC329E" w:rsidRDefault="009F7D0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:rsidR="00CC329E" w:rsidRDefault="009F7D0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CC329E" w:rsidRDefault="009F7D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оценок: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«5» – 18 – 20 баллов,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«4» – 15 - 17 балла,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«3» – 16 - 11 баллов,</w:t>
      </w:r>
    </w:p>
    <w:p w:rsidR="00CC329E" w:rsidRDefault="009F7D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«2» – менее 10 баллов.</w:t>
      </w:r>
    </w:p>
    <w:p w:rsidR="00CC329E" w:rsidRDefault="00CC329E">
      <w:pPr>
        <w:rPr>
          <w:sz w:val="24"/>
          <w:szCs w:val="24"/>
        </w:rPr>
      </w:pPr>
    </w:p>
    <w:p w:rsidR="00CC329E" w:rsidRDefault="00CC329E">
      <w:pPr>
        <w:rPr>
          <w:sz w:val="24"/>
          <w:szCs w:val="24"/>
        </w:rPr>
      </w:pPr>
    </w:p>
    <w:p w:rsidR="00CC329E" w:rsidRDefault="00CC329E">
      <w:pPr>
        <w:rPr>
          <w:sz w:val="24"/>
          <w:szCs w:val="24"/>
        </w:rPr>
      </w:pPr>
    </w:p>
    <w:p w:rsidR="00CC329E" w:rsidRDefault="00CC329E">
      <w:pPr>
        <w:rPr>
          <w:sz w:val="24"/>
          <w:szCs w:val="24"/>
        </w:rPr>
      </w:pPr>
    </w:p>
    <w:p w:rsidR="00CC329E" w:rsidRDefault="00CC329E">
      <w:pPr>
        <w:rPr>
          <w:sz w:val="24"/>
          <w:szCs w:val="24"/>
        </w:rPr>
      </w:pPr>
    </w:p>
    <w:p w:rsidR="00CC329E" w:rsidRDefault="00CC329E">
      <w:pPr>
        <w:rPr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индивидуальных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проектов</w:t>
      </w:r>
      <w:proofErr w:type="spellEnd"/>
    </w:p>
    <w:p w:rsidR="00CC329E" w:rsidRDefault="00CC32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Проблема познаваемости мира в трудах ученых.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или мы: взаимодействие людей в обществе.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Индустриальная революция: плюсы и минусы.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Глобальные проблемы человечества.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Кем быть? Проблема выбора профессии.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религии.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Роль искусства в обществе.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Экономика современного общества.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Структура современного рынка товаров и услуг.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 мои социальные роли.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социальные конфликты.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молодежь: проблемы и перспективы.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>
        <w:rPr>
          <w:rFonts w:ascii="Times New Roman" w:eastAsia="Trebuchet MS" w:hAnsi="Times New Roman" w:cs="Times New Roman"/>
          <w:sz w:val="24"/>
          <w:szCs w:val="24"/>
        </w:rPr>
        <w:t>Этносоциальные</w:t>
      </w:r>
      <w:proofErr w:type="spellEnd"/>
      <w:r>
        <w:rPr>
          <w:rFonts w:ascii="Times New Roman" w:eastAsia="Trebuchet MS" w:hAnsi="Times New Roman" w:cs="Times New Roman"/>
          <w:sz w:val="24"/>
          <w:szCs w:val="24"/>
        </w:rPr>
        <w:t xml:space="preserve"> конфликты в современном мире.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Семья как ячейка общества.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власть: история и современность.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участия личности в политической жизни.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Политические партии современной России.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Право и социальные нормы.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Система права и система законодательства.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Развитие прав человека в ХХ — начале XXI века.</w:t>
      </w:r>
    </w:p>
    <w:p w:rsidR="00CC329E" w:rsidRDefault="009F7D0E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CC329E" w:rsidRDefault="00CC329E"/>
    <w:p w:rsidR="00CC329E" w:rsidRDefault="00CC329E"/>
    <w:p w:rsidR="00CC329E" w:rsidRDefault="00CC329E"/>
    <w:p w:rsidR="00CC329E" w:rsidRDefault="00CC329E"/>
    <w:p w:rsidR="00CC329E" w:rsidRDefault="00CC329E"/>
    <w:p w:rsidR="00CC329E" w:rsidRDefault="00CC329E"/>
    <w:p w:rsidR="00CC329E" w:rsidRDefault="00CC329E"/>
    <w:p w:rsidR="00CC329E" w:rsidRDefault="00CC329E"/>
    <w:p w:rsidR="00CC329E" w:rsidRDefault="00CC329E"/>
    <w:p w:rsidR="00CC329E" w:rsidRDefault="00CC329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Рубежный контроль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Человек от животного отличается тем, что он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обладает совершенным слухом;  б) обладает членораздельной речью;  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 человеку, и животному свойственна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забота о потомстве;      б) самореализация;    в) познавательная деятельность;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г). рудовая активность.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Верны ли следующие суждения о человеке?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Б;       б) верно только А;     в) верны оба суждения;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К потребностям человека, порожденным обществом, относится потребность в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сохранении здоровья;        б) нормальном теплообмене;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физической активности  г) трудовой деятельности.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 практической деятельности относится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производство материальных благ.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Общее в деятельности изобретателей и писателей является то, что она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творческой;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 индивидом;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8.Что из ниже перечисленного характеризует человека как личность?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особенности внешности;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социальный статус;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Социализация личности – это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усвоение социального опыта, накопленного человечеством;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 окружающими;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переход из одной социальной группы в другую.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 процессе жизни человек формируется как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личность;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биологическая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особь;г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особый генотип.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Обособившаяся от природы, но тесно с ней связанная часть материального мира, которая включает в себя способы взаимодействия людей и формы их объединения,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народом;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культурой;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обществом.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Понятие «общество» включает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окружающий мир;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способы взаимодействия людей;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природную среду обитания;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принципы неизменности элементов;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Понятие «развитие», «взаимодействие элементов» характеризуют общество как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динамическую систему;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часть природы;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весь окружающий человека материальный мир;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 подверженную изменению систему.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Верны ли следующие суждения об обществе?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Общество – это часть материального мира.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Общество включает в себя способы взаимодействия людей.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верно только Б;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верны оба суждения;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Связь всех сфер жизни общества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обеспечивается идеологической работой;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достигается в ходе политической борьбы;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устанавливается законодательным путем.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вытекает из целостности общества;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Для традиционного общества характерно (-а)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ценность человеческой личности;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динамическое развитие;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значительная роль религии;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индустриальное производство.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Для современного постиндустриального общества характерна ведущая роль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сельского хозяйства;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обрабатывыющей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промышленности;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информации и информационных технологий;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верного ответа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Характерной чертой индустриального общества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перечисленные варианты верны;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слабость и неразвитость демократических институтов и ценностей;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преобладание коллективного сознания над индивидуальным;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преобладание частной формы собственности, рыночная экономика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 Если общество утрачивает способность к выполнению той или иной значимой функции, то это является признаком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эволюции;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реформы.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революции;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регресса;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К экологическим проблемам относится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исчезновение многих видов животных и растений;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охрана здоровья;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исчезновение людей;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борьба с международным терроризмом.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Рубежный контроль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культурой;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наукой.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культурой;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правильного ответа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Под культурой в наиболее общем смысле понимается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вся преобразовательная деятельность человека;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уровень воспитанности;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следование правилам этикета.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Существование культуры невозможно без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государственных учреждений, ведающих делами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демократического государственного устройства;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культурных традиций и их преемственности.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массовая культура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Массовая культура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сопровождает всю историю человечества;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элитарной.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нет верного ответа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Комиксы являются частью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элитарной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Термин «поп-культура» является синонимом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массовой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элитарной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школьные романсы;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исторический роман;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школьные анекдоты;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Для какой сферы культуры характерны обоснованность, досто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верность, аргументация?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литературы;             б) науки;             в) религии;          г) нет верных ответов.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Какая из перечисленных наук является общественной наукой?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астрономия;     б) экономика;     в) генетика;         г) лингвистика.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Общим для науки и искусства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отражение подсознания;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обоснованность предположений;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отражение действительности;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формирование чувства прекрасного.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Общим для науки и религии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проверка выводов;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объяснение реальности и доводов;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проведение экспериментов;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объяснение мира;.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Что из перечисленного относится к культурно-мировоззренческой функции современной науки?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разработка проблемы происхождения животных и растений;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разработка новых средств коммуникации;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программирование развития общества;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разработка проблемы происхождения жизни на Земле.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Последовательность действий: выдвижение гипотезы, наблюде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эксперимент, внедрение — совершается в процессе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художественного творчества;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научного познания;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производственной деятельности;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научных ценностей;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Согласно Закону Российской Федерации «Об образовании»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зательным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основное общее образование;            б) высшее образование;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профессиональное образование;        г) общее профессиональное образование.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Среднее профессиональное образование можно получить в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гимназии;   б) лицее;      в) средней школе;    г) колледже;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Индивидуальная работа над учебными предметами без посеще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образовательных учреждений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факультативными занятиями;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начальным образованием;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самообразованием;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Процесс приобщения к ценностям человеческого общества, знани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 мире, накопленным предыдущими поколениями,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искусством;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образованием;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творчеством.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Рубежный контроль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3.</w:t>
      </w: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искусству;            б) творчеству;          в) образованию;             г) науке.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2.Отражение и преобразование действительности в художественных образах лежит в основе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г) искусства.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созданием художественных образов;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созданием материальных ценностей;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4.Для художественного творчества обязательно (-а)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коллективе;;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стремление к точному отражению действительности;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5.Закончите следующую фразу: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6.Установите соответствие между характерной чертой и сферой культуры: к каждой позиции первого столбца подберите соответствующую позицию из второго.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CC329E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ХАРАКТЕРНЫЕ ЧЕРТЫ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СФЕРЫ КУЛЬТУРЫ</w:t>
            </w:r>
          </w:p>
        </w:tc>
      </w:tr>
      <w:tr w:rsidR="00CC329E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стремление к достоверности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наука</w:t>
            </w:r>
          </w:p>
        </w:tc>
      </w:tr>
      <w:tr w:rsidR="00CC329E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обоснованность предложений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искусство</w:t>
            </w:r>
          </w:p>
        </w:tc>
      </w:tr>
      <w:tr w:rsidR="00CC329E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субъективность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29E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9F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чувственное отражение реальности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        б) в) искусством;    в) наукой;       г) культурой.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Верны ли следующие суждения о массовой культуре?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    б) верно только Б    в) верны оба суждения   г) оба неверны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Какая из черт отличает религию как феномен культуры?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Выберите определение, соответствующее понятию «мораль»: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нормативно-оценочной ориентированности индивида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Осознанная потребность личности действовать в соответствии со своими ценностными ориентациями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Социальный статус - это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положение человека в обществе;          б) положение человека в социуме;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положение в политических партиях;       г) форма осуществления социальных функций.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Что из перечисленного относится к предписанному статусу?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уровень доходов;     б) раса;   в) регламент  г) род занятий.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Какой статус личности характеризуется национальной принадлежностью, социальным происхождением?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предписываемый статус личности;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политический статус личности;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достижимый социальный статус;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правовой статус личности.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Социальные условия, при которых у людей различный доступ к социальным благам, называются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социальной мобильностью;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социальным статусом;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социальным неравенством;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социальными отношениями.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Одно из проявлений социального неравенства – различие в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способностях;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доходах;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избытках;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духовных запросах.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Возвышение А.Д. Меньшикова, сподвижника Петра I, от денщика до генералиссимуса – это пример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социальной адаптации;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мобильности;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социализации.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Выберите из перечня пример восходящей вертикальной социальной мобильности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офицер был разжалован в рядовые;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футбольный тренер перешел из одной команды высшего дивизиона в другую;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помощник режиссера получил приглашение занять должность главного режиссера-постановщика;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актер перешел из одного провинциального театра в другой;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Вертикальная социальная мобильность проявляется в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разделении общества на группы;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перемещение по социальной лестнице;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переходе человека в группу того же уровня;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перемещение по мобильным отделам 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Что является примером горизонтальной социальной мобильности?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получение разжалования по рабочей специальности;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разжалование офицера в солдаты;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повышение по служебной лестнице;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получение второй рабочей специальности.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Среди богатых людей Древнего Рима (II-I вв. до н.э.) часто встречались бывшие рабы. Это пример проявления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вертикальной социальной мобильности;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адаптации.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ответов;</w:t>
      </w: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lastRenderedPageBreak/>
        <w:t>Эталон ответов к рубежному контролю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«ОБЩЕСТВОЗНАНИЮ»:</w:t>
      </w:r>
    </w:p>
    <w:p w:rsidR="00CC329E" w:rsidRDefault="00CC3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  <w:gridCol w:w="717"/>
        <w:gridCol w:w="1083"/>
        <w:gridCol w:w="566"/>
        <w:gridCol w:w="1054"/>
      </w:tblGrid>
      <w:tr w:rsidR="00CC329E">
        <w:trPr>
          <w:jc w:val="center"/>
        </w:trPr>
        <w:tc>
          <w:tcPr>
            <w:tcW w:w="3528" w:type="dxa"/>
            <w:gridSpan w:val="4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1</w:t>
            </w:r>
          </w:p>
        </w:tc>
        <w:tc>
          <w:tcPr>
            <w:tcW w:w="3420" w:type="dxa"/>
            <w:gridSpan w:val="4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2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8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566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54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</w:tbl>
    <w:p w:rsidR="00CC329E" w:rsidRDefault="009F7D0E">
      <w:pPr>
        <w:suppressAutoHyphens/>
        <w:spacing w:after="0"/>
        <w:jc w:val="center"/>
        <w:rPr>
          <w:rFonts w:eastAsia="Times New Roman"/>
          <w:b/>
          <w:bCs/>
          <w:color w:val="FFFFFF"/>
          <w:lang w:eastAsia="ar-SA"/>
        </w:rPr>
      </w:pPr>
      <w:r>
        <w:rPr>
          <w:rFonts w:eastAsia="Times New Roman"/>
          <w:b/>
          <w:bCs/>
          <w:color w:val="FFFFFF"/>
          <w:lang w:eastAsia="ar-SA"/>
        </w:rPr>
        <w:t>Б</w:t>
      </w:r>
    </w:p>
    <w:tbl>
      <w:tblPr>
        <w:tblW w:w="3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</w:tblGrid>
      <w:tr w:rsidR="00CC329E">
        <w:trPr>
          <w:jc w:val="center"/>
        </w:trPr>
        <w:tc>
          <w:tcPr>
            <w:tcW w:w="3528" w:type="dxa"/>
            <w:gridSpan w:val="4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3.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  <w:t>ИСКУССТВО ИЛИ ВИДАМИ ИСКУССТВА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1-2-а</w:t>
            </w:r>
          </w:p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3-4-Б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C329E">
        <w:trPr>
          <w:jc w:val="center"/>
        </w:trPr>
        <w:tc>
          <w:tcPr>
            <w:tcW w:w="653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CC329E" w:rsidRDefault="009F7D0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</w:tbl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CC329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9F7D0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1.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Человек от животного отличается тем, что он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обладает совершенным слухом;  б</w:t>
      </w:r>
      <w:r w:rsidRPr="009F7D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обладает членораздельной речью;  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И человеку, и животному свойственна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забота о потомстве;      б) самореализация;   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познавательная деятельность; г). рудовая активность.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Верны ли следующие суждения о человеке?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 Б;       б) верно только А;    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верны оба суждения;   г) оба суждения не верны.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 потребностям человека, порожденным обществом, относится потребность в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сохранении здоровья;        б) нормальном теплообмене;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физической активности  </w:t>
      </w:r>
      <w:r w:rsidRPr="009F7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9F7D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трудовой деятельности.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 практической деятельности относится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9F7D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производство материальных благ.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Общее в деятельности изобретателей и писателей является то, что она является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индивидом;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из ниже перечисленного характеризует человека как личность?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особенности внешности;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социальный статус;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Социализация личности – это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усвоение социального опыта, накопленного человечеством;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 окружающими;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переход из одной социальной группы в другую.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 процессе жизни человек формируется как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личность;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биологическая особь;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особый генотип.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1.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Общество- это сложная динамическая система, включающая в себя в качестве подсистем … общественной жизни.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2.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, или материально-производственная сфера – это область общественной жизни, связанная с деятельностью человека по производству, распределению, обмену, потреблению материальных благ, материальных условий жизни людей.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3.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сфера- это область общественной жизни, связанная, со специализированным духовным производством, с функционированием социальных институтов. В рамках, которых создаются и распространяются духовные ценности.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4.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мобильность – перемещения вниз, вверх или по гори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  <w:t>зонтали, которые происходят у каждого человека независимо от других.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5.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Пути, по которым происходит перемещение людей из одних социальных групп в другие, называют каналами соци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  <w:t>альной мобильности, или социальными «…».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( 1 б.)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Допишите недостающие понятия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1.Антропосоциогенез объединяет два процесса:</w:t>
      </w:r>
    </w:p>
    <w:p w:rsidR="00CC329E" w:rsidRDefault="009F7D0E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CC329E" w:rsidRDefault="009F7D0E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2. Брачные связи, в зависимости от того, как они осуществляются – внутри одной группы особей или вне нее, называются:</w:t>
      </w:r>
    </w:p>
    <w:p w:rsidR="00CC329E" w:rsidRDefault="009F7D0E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Эндогамия;</w:t>
      </w:r>
    </w:p>
    <w:p w:rsidR="00CC329E" w:rsidRDefault="009F7D0E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3. В зависимости от результатов деятельность подразделяется на:</w:t>
      </w:r>
    </w:p>
    <w:p w:rsidR="00CC329E" w:rsidRDefault="009F7D0E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Созидательную;</w:t>
      </w:r>
    </w:p>
    <w:p w:rsidR="00CC329E" w:rsidRDefault="009F7D0E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функциями государства:</w:t>
      </w:r>
    </w:p>
    <w:p w:rsidR="00CC329E" w:rsidRDefault="00CC3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5"/>
        <w:gridCol w:w="2265"/>
      </w:tblGrid>
      <w:tr w:rsidR="00CC329E"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Основное предназначение 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 государства</w:t>
            </w:r>
          </w:p>
        </w:tc>
      </w:tr>
      <w:tr w:rsidR="00CC329E"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Поддержание обороноспособности страны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Б).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прав и свобод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Сотрудничество с другими государствами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Социальная защита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Правопорядок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национальных интересов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2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внутренние 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  внешние </w:t>
            </w:r>
          </w:p>
        </w:tc>
      </w:tr>
    </w:tbl>
    <w:p w:rsidR="00CC329E" w:rsidRDefault="00CC329E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329E" w:rsidRDefault="009F7D0E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2.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обществом;   б) культурой;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   г) наукой.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  г) нет правильного ответа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 культурой в наиболее общем смысле понимается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вся преобразовательная деятельность человека;    б) уровень воспитанности;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  г) следование правилам этикета.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Существование культуры невозможно без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государственных учреждений, ведающих делами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демократического государственного устройства;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культурных традиций и их преемственности.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   б) массовая культура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наука.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Массовая культура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сопровождает всю историю человечества;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элитарной.    б) национальной;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массовой;   г) нет верного ответа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Комиксы являются частью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Термин «поп-культура» является синонимом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массовой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элитарной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школьные романсы;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исторический роман;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школьные анекдоты;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Предприятие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это самостоятельный хозяйствующий субъект, созданный предпринимателем или объединением …….. для производства продукции, выполнения работ и оказания услуг в целях удовлетворения общественных потребностей и получения прибыли.</w:t>
      </w:r>
    </w:p>
    <w:p w:rsidR="00CC329E" w:rsidRDefault="009F7D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Социальная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структура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(от лат.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structure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строение, распо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ложение, порядок) общества — строение ……… в целом, совокупность взаимосвязанных и взаимодействующих соци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альных групп, а также отношения между ними.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Род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—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это основанное на кровном родстве объединение людей, ведущих общую хозяйственную деятельность, говорящих на одном языке и соблюдающих общие …….. нормы.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экономическая система, где основные решения относительно производства, распределения и потребления товаров и услуг принимаются на основе свободного взаимодействия участников рынка — производителей и потребителей.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Эгалитаризм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концепция, в основе которой лежит идея создания общества с равными политическими, ………..и правовыми возможностями всех членов этого общества.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Допишите недостающие понятия: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Практическая деятельность бывает:</w:t>
      </w:r>
    </w:p>
    <w:p w:rsidR="00CC329E" w:rsidRDefault="009F7D0E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Материальная;</w:t>
      </w:r>
    </w:p>
    <w:p w:rsidR="00CC329E" w:rsidRDefault="009F7D0E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………………………. 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Различают два вида бытия:</w:t>
      </w:r>
    </w:p>
    <w:p w:rsidR="00CC329E" w:rsidRDefault="009F7D0E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 ;</w:t>
      </w:r>
    </w:p>
    <w:p w:rsidR="00CC329E" w:rsidRDefault="009F7D0E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Субъективное или идеальное бытие.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Антропосоциогенез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объединяет два процесса:</w:t>
      </w:r>
    </w:p>
    <w:p w:rsidR="00CC329E" w:rsidRDefault="009F7D0E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CC329E" w:rsidRDefault="009F7D0E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C329E" w:rsidRDefault="009F7D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понятием и определением</w:t>
      </w:r>
    </w:p>
    <w:p w:rsidR="00CC329E" w:rsidRDefault="009F7D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3"/>
        <w:gridCol w:w="4312"/>
      </w:tblGrid>
      <w:tr w:rsidR="00CC329E">
        <w:tc>
          <w:tcPr>
            <w:tcW w:w="5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4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Определение</w:t>
            </w:r>
          </w:p>
        </w:tc>
      </w:tr>
      <w:tr w:rsidR="00CC329E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Человек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становление общества.</w:t>
            </w:r>
          </w:p>
        </w:tc>
      </w:tr>
      <w:tr w:rsidR="00CC329E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представитель вида «Человек разумный» (лат. </w:t>
            </w:r>
            <w:proofErr w:type="spell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Homo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sapiens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, которое есть продукт биологической эволюции.</w:t>
            </w:r>
          </w:p>
        </w:tc>
      </w:tr>
      <w:tr w:rsidR="00CC329E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Общество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политическая форма устройства общества на определённой территории, суверенная форма публичной власти, обладающая аппаратом управления и принуждения.</w:t>
            </w:r>
          </w:p>
        </w:tc>
      </w:tr>
      <w:tr w:rsidR="00CC329E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Г) Государство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a6"/>
                <w:rFonts w:ascii="Times New Roman" w:eastAsia="SimSun" w:hAnsi="Times New Roman" w:cs="Times New Roman"/>
                <w:bCs w:val="0"/>
                <w:sz w:val="24"/>
                <w:szCs w:val="24"/>
              </w:rPr>
              <w:t xml:space="preserve">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Объединение людей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по интересам, целям, общей деятельности. </w:t>
            </w:r>
          </w:p>
        </w:tc>
      </w:tr>
    </w:tbl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3.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C329E" w:rsidRDefault="009F7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искусству;            б) творчеству;          в) образованию;             г) науке.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2.Отражение и преобразование действительности в художественных образах лежит в основе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созданием художественных образов;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созданием материальных ценностей;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4.Для художественного творчества обязательно (-а)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коллективе;;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стремление к точному отражению действительности;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5.Закончите следующую фразу: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Человек от животного отличается тем, что он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обладает совершенным слухом;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обладает членораздельной речью;  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        б) в) искусством;    в) наукой; 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Верны ли следующие суждения о массовой культуре?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 Б    в) верны оба суждения   г) оба неверны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Какая из черт отличает религию как феномен культуры?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CC329E" w:rsidRDefault="00CC3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Выберите определение, соответствующее понятию «мораль»: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нормативно-оценочной ориентированности индивида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Осознанная потребность личности действовать в соответствии со своими ценностными ориентациями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Реформа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-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изменение правил в сфере человеческой жизни, не затрагивающее ……….основ, или преобразование, вводимое законодательным путём.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это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система действий и взаимодействий субъектов в рамках политической системы общества по поводу реализации, распределения власти или в рамках около властных отношений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Социальная общность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это совокупность людей, объединённых устойчивыми социальными связями, общими интересами, ……… или условиями жизни, которые влияют на поведение и мышление членов общности.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товары и услуги, которые бесплатны и доступны всем гражданам, созданы за счёт государственного финансирования.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К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онкурент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— это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лицо, группа лиц, фирма, предприятие, ………. в достижении идентичных целей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в стремлении обладать теми же ресурсами, благами, занимать положение на рынке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C329E" w:rsidRDefault="009F7D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Допишите недостающие понятия:</w:t>
      </w:r>
    </w:p>
    <w:p w:rsidR="00CC329E" w:rsidRDefault="00CC3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Различают два вида общения:</w:t>
      </w:r>
    </w:p>
    <w:p w:rsidR="00CC329E" w:rsidRDefault="009F7D0E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Речевое общение;</w:t>
      </w:r>
    </w:p>
    <w:p w:rsidR="00CC329E" w:rsidRDefault="009F7D0E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CC329E" w:rsidRDefault="00CC3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Ранними формами религии были:</w:t>
      </w:r>
    </w:p>
    <w:p w:rsidR="00CC329E" w:rsidRDefault="009F7D0E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Анимизм;</w:t>
      </w:r>
    </w:p>
    <w:p w:rsidR="00CC329E" w:rsidRDefault="009F7D0E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Шаманизм;</w:t>
      </w:r>
    </w:p>
    <w:p w:rsidR="00CC329E" w:rsidRDefault="009F7D0E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Фетишизм;</w:t>
      </w:r>
    </w:p>
    <w:p w:rsidR="00CC329E" w:rsidRDefault="009F7D0E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CC329E" w:rsidRDefault="00CC329E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3.В истории человечества выделяют следующие типы экономических систем:</w:t>
      </w:r>
    </w:p>
    <w:p w:rsidR="00CC329E" w:rsidRDefault="009F7D0E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 ;</w:t>
      </w:r>
    </w:p>
    <w:p w:rsidR="00CC329E" w:rsidRDefault="009F7D0E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Командная;</w:t>
      </w:r>
    </w:p>
    <w:p w:rsidR="00CC329E" w:rsidRDefault="009F7D0E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Рыночная;</w:t>
      </w:r>
    </w:p>
    <w:p w:rsidR="00CC329E" w:rsidRDefault="009F7D0E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Смешанная.</w:t>
      </w:r>
    </w:p>
    <w:p w:rsidR="00CC329E" w:rsidRDefault="00CC3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Установите соответствие между примерами и видами наук: к каждой позиции, данной в первом столбце, подберите соответствующую позицию из второго столбца. </w:t>
      </w:r>
    </w:p>
    <w:p w:rsidR="00CC329E" w:rsidRDefault="009F7D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соответствие.</w:t>
      </w:r>
    </w:p>
    <w:p w:rsidR="00CC329E" w:rsidRDefault="00CC3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3675"/>
      </w:tblGrid>
      <w:tr w:rsidR="00CC329E">
        <w:trPr>
          <w:jc w:val="center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наук</w:t>
            </w:r>
          </w:p>
        </w:tc>
      </w:tr>
      <w:tr w:rsidR="00CC329E">
        <w:trPr>
          <w:jc w:val="center"/>
        </w:trPr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  Социология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  Философия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  Математика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  Астрономия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Информатика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Электроника </w:t>
            </w:r>
          </w:p>
        </w:tc>
        <w:tc>
          <w:tcPr>
            <w:tcW w:w="36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  социально-гуманитарные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  естественные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  точные и технические</w:t>
            </w:r>
          </w:p>
          <w:p w:rsidR="00CC329E" w:rsidRDefault="00CC32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329E" w:rsidRDefault="00CC329E">
      <w:pPr>
        <w:shd w:val="clear" w:color="auto" w:fill="FFFFFF"/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329E" w:rsidRDefault="009F7D0E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Эталон ответов  по «ОБЩЕСТВОЗНАНИЮ»:</w:t>
      </w:r>
    </w:p>
    <w:tbl>
      <w:tblPr>
        <w:tblW w:w="1064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435"/>
        <w:gridCol w:w="360"/>
        <w:gridCol w:w="1843"/>
        <w:gridCol w:w="3969"/>
        <w:gridCol w:w="3406"/>
        <w:gridCol w:w="14"/>
      </w:tblGrid>
      <w:tr w:rsidR="00CC329E">
        <w:trPr>
          <w:jc w:val="center"/>
        </w:trPr>
        <w:tc>
          <w:tcPr>
            <w:tcW w:w="1064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105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сферы</w:t>
            </w:r>
          </w:p>
        </w:tc>
        <w:tc>
          <w:tcPr>
            <w:tcW w:w="39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1.Социогенез – становление общества</w:t>
            </w:r>
          </w:p>
          <w:p w:rsidR="00CC329E" w:rsidRDefault="009F7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2.Экзогамия</w:t>
            </w:r>
          </w:p>
          <w:p w:rsidR="00CC329E" w:rsidRDefault="009F7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Разрушительную</w:t>
            </w:r>
          </w:p>
        </w:tc>
        <w:tc>
          <w:tcPr>
            <w:tcW w:w="3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CC329E" w:rsidRDefault="009F7D0E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Б, Г, Д.</w:t>
            </w:r>
          </w:p>
          <w:p w:rsidR="00CC329E" w:rsidRDefault="009F7D0E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В, Е.</w:t>
            </w:r>
          </w:p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лифтами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203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C329E" w:rsidRDefault="00CC329E">
            <w:pPr>
              <w:shd w:val="clear" w:color="auto" w:fill="FFFFFF"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gridAfter w:val="1"/>
          <w:wAfter w:w="14" w:type="dxa"/>
          <w:trHeight w:val="135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C329E" w:rsidRDefault="00CC329E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948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"/>
        <w:gridCol w:w="454"/>
        <w:gridCol w:w="350"/>
        <w:gridCol w:w="1986"/>
        <w:gridCol w:w="4123"/>
        <w:gridCol w:w="1977"/>
      </w:tblGrid>
      <w:tr w:rsidR="00CC329E">
        <w:trPr>
          <w:trHeight w:val="268"/>
          <w:jc w:val="center"/>
        </w:trPr>
        <w:tc>
          <w:tcPr>
            <w:tcW w:w="94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</w:tc>
      </w:tr>
      <w:tr w:rsidR="00CC329E">
        <w:trPr>
          <w:trHeight w:val="268"/>
          <w:jc w:val="center"/>
        </w:trPr>
        <w:tc>
          <w:tcPr>
            <w:tcW w:w="104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предпринимателей</w:t>
            </w:r>
          </w:p>
        </w:tc>
        <w:tc>
          <w:tcPr>
            <w:tcW w:w="41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Социальная </w:t>
            </w:r>
          </w:p>
          <w:p w:rsidR="00CC329E" w:rsidRDefault="009F7D0E">
            <w:pPr>
              <w:suppressAutoHyphens/>
              <w:spacing w:after="0" w:line="274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Объективное (или материальное) бытие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.</w:t>
            </w:r>
          </w:p>
          <w:p w:rsidR="00CC329E" w:rsidRDefault="009F7D0E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– становление общества</w:t>
            </w:r>
          </w:p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CC329E" w:rsidRDefault="009F7D0E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-2</w:t>
            </w:r>
          </w:p>
          <w:p w:rsidR="00CC329E" w:rsidRDefault="009F7D0E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- 1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– 4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 -3</w:t>
            </w:r>
          </w:p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социальные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503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рыночная экономика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экономическими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336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trHeight w:val="279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C329E" w:rsidRDefault="00CC329E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1430"/>
        <w:gridCol w:w="440"/>
        <w:gridCol w:w="2444"/>
        <w:gridCol w:w="3234"/>
        <w:gridCol w:w="1362"/>
      </w:tblGrid>
      <w:tr w:rsidR="00CC329E">
        <w:trPr>
          <w:jc w:val="center"/>
        </w:trPr>
        <w:tc>
          <w:tcPr>
            <w:tcW w:w="102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3.</w:t>
            </w:r>
          </w:p>
        </w:tc>
      </w:tr>
      <w:tr w:rsidR="00CC329E">
        <w:trPr>
          <w:jc w:val="center"/>
        </w:trPr>
        <w:tc>
          <w:tcPr>
            <w:tcW w:w="200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30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функциональных</w:t>
            </w:r>
          </w:p>
        </w:tc>
        <w:tc>
          <w:tcPr>
            <w:tcW w:w="36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Неречевое общение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Тотемизм</w:t>
            </w:r>
          </w:p>
          <w:p w:rsidR="00CC329E" w:rsidRDefault="009F7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Традиционная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CC329E" w:rsidRDefault="009F7D0E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- А, Б</w:t>
            </w:r>
          </w:p>
          <w:p w:rsidR="00CC329E" w:rsidRDefault="009F7D0E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- В.Г.</w:t>
            </w:r>
          </w:p>
          <w:p w:rsidR="00CC329E" w:rsidRDefault="009F7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-.Д,Е.</w:t>
            </w:r>
          </w:p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политическое поведение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целями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Общественные блага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соперничающие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CC329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C329E" w:rsidRDefault="00CC329E">
            <w:pPr>
              <w:shd w:val="clear" w:color="auto" w:fill="FFFFFF"/>
              <w:spacing w:before="100" w:beforeAutospacing="1" w:after="100" w:afterAutospacing="1"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29E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329E" w:rsidRDefault="009F7D0E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329E" w:rsidRDefault="00CC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C329E" w:rsidRDefault="00CC329E">
      <w:pPr>
        <w:tabs>
          <w:tab w:val="left" w:pos="0"/>
        </w:tabs>
        <w:rPr>
          <w:b/>
          <w:u w:val="single"/>
        </w:rPr>
      </w:pPr>
    </w:p>
    <w:p w:rsidR="00CC329E" w:rsidRDefault="00CC3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329E" w:rsidSect="00CC329E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29E" w:rsidRDefault="009F7D0E">
      <w:pPr>
        <w:spacing w:line="240" w:lineRule="auto"/>
      </w:pPr>
      <w:r>
        <w:separator/>
      </w:r>
    </w:p>
  </w:endnote>
  <w:endnote w:type="continuationSeparator" w:id="0">
    <w:p w:rsidR="00CC329E" w:rsidRDefault="009F7D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Quattrocento Sans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8846"/>
      <w:docPartObj>
        <w:docPartGallery w:val="Page Numbers (Bottom of Page)"/>
        <w:docPartUnique/>
      </w:docPartObj>
    </w:sdtPr>
    <w:sdtContent>
      <w:p w:rsidR="001B2BD1" w:rsidRDefault="00AA2264">
        <w:pPr>
          <w:pStyle w:val="af"/>
          <w:jc w:val="right"/>
        </w:pPr>
        <w:fldSimple w:instr=" PAGE   \* MERGEFORMAT ">
          <w:r w:rsidR="00CD6A8D">
            <w:rPr>
              <w:noProof/>
            </w:rPr>
            <w:t>4</w:t>
          </w:r>
        </w:fldSimple>
      </w:p>
    </w:sdtContent>
  </w:sdt>
  <w:p w:rsidR="00CC329E" w:rsidRDefault="00CC329E">
    <w:pPr>
      <w:pStyle w:val="ab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29E" w:rsidRDefault="00CC329E">
    <w:pPr>
      <w:pStyle w:val="af"/>
    </w:pPr>
  </w:p>
  <w:p w:rsidR="00CC329E" w:rsidRDefault="00CC329E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29E" w:rsidRDefault="00CC329E">
    <w:pPr>
      <w:pStyle w:val="af"/>
    </w:pPr>
  </w:p>
  <w:p w:rsidR="00CC329E" w:rsidRDefault="00CC329E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29E" w:rsidRDefault="00AA2264">
    <w:pPr>
      <w:pStyle w:val="ab"/>
      <w:spacing w:line="14" w:lineRule="auto"/>
      <w:rPr>
        <w:sz w:val="20"/>
      </w:rPr>
    </w:pPr>
    <w:r w:rsidRPr="00AA2264">
      <w:rPr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771.1pt;margin-top:534.2pt;width:17.3pt;height:13.05pt;z-index:-251658752;mso-position-horizontal-relative:page;mso-position-vertical-relative:page;mso-width-relative:page;mso-height-relative:page" o:gfxdata="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UopAtwAAAAPAQAADwAAAAAAAAABACAAAAAiAAAAZHJz&#10;L2Rvd25yZXYueG1sUEsBAhQAFAAAAAgAh07iQBZTzIkAAgAAEQQAAA4AAAAAAAAAAQAgAAAAKwEA&#10;AGRycy9lMm9Eb2MueG1sUEsFBgAAAAAGAAYAWQEAAJ0FAAAAAA==&#10;" filled="f" stroked="f">
          <v:textbox inset="0,0,0,0">
            <w:txbxContent>
              <w:p w:rsidR="00CC329E" w:rsidRDefault="00CC329E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29E" w:rsidRDefault="009F7D0E">
      <w:pPr>
        <w:spacing w:after="0"/>
      </w:pPr>
      <w:r>
        <w:separator/>
      </w:r>
    </w:p>
  </w:footnote>
  <w:footnote w:type="continuationSeparator" w:id="0">
    <w:p w:rsidR="00CC329E" w:rsidRDefault="009F7D0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34E6B3"/>
    <w:multiLevelType w:val="multilevel"/>
    <w:tmpl w:val="8B34E6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BBB19E9F"/>
    <w:multiLevelType w:val="multilevel"/>
    <w:tmpl w:val="BBB19E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040853D4"/>
    <w:multiLevelType w:val="multilevel"/>
    <w:tmpl w:val="04085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A2573"/>
    <w:multiLevelType w:val="multilevel"/>
    <w:tmpl w:val="06CA25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275E7"/>
    <w:multiLevelType w:val="multilevel"/>
    <w:tmpl w:val="0A1275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7567B"/>
    <w:multiLevelType w:val="multilevel"/>
    <w:tmpl w:val="1FC7567B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2752027"/>
    <w:multiLevelType w:val="multilevel"/>
    <w:tmpl w:val="227520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025FB"/>
    <w:multiLevelType w:val="multilevel"/>
    <w:tmpl w:val="246025FB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2C0320C7"/>
    <w:multiLevelType w:val="multilevel"/>
    <w:tmpl w:val="2C0320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A23325"/>
    <w:multiLevelType w:val="multilevel"/>
    <w:tmpl w:val="2EA233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76669"/>
    <w:multiLevelType w:val="multilevel"/>
    <w:tmpl w:val="4FB7666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63D3698"/>
    <w:multiLevelType w:val="multilevel"/>
    <w:tmpl w:val="563D36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A1150"/>
    <w:multiLevelType w:val="multilevel"/>
    <w:tmpl w:val="698A11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B75641"/>
    <w:multiLevelType w:val="multilevel"/>
    <w:tmpl w:val="74B756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40322"/>
    <w:multiLevelType w:val="multilevel"/>
    <w:tmpl w:val="77240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D06DE"/>
    <w:multiLevelType w:val="multilevel"/>
    <w:tmpl w:val="7AAD06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6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  <o:shapelayout v:ext="edit">
      <o:idmap v:ext="edit" data="1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AE4"/>
    <w:rsid w:val="00015759"/>
    <w:rsid w:val="00027DCA"/>
    <w:rsid w:val="00056768"/>
    <w:rsid w:val="00083AA7"/>
    <w:rsid w:val="000A1215"/>
    <w:rsid w:val="000C3842"/>
    <w:rsid w:val="000F379A"/>
    <w:rsid w:val="001428F7"/>
    <w:rsid w:val="0016482E"/>
    <w:rsid w:val="001700DB"/>
    <w:rsid w:val="00186522"/>
    <w:rsid w:val="001A522B"/>
    <w:rsid w:val="001A5C1C"/>
    <w:rsid w:val="001B08AB"/>
    <w:rsid w:val="001B2BD1"/>
    <w:rsid w:val="002502B4"/>
    <w:rsid w:val="00286F4A"/>
    <w:rsid w:val="0031162D"/>
    <w:rsid w:val="00334DB3"/>
    <w:rsid w:val="003507AB"/>
    <w:rsid w:val="003712B3"/>
    <w:rsid w:val="00374ADC"/>
    <w:rsid w:val="00402C63"/>
    <w:rsid w:val="00424073"/>
    <w:rsid w:val="00425A41"/>
    <w:rsid w:val="0044577B"/>
    <w:rsid w:val="005C6AFB"/>
    <w:rsid w:val="005D334D"/>
    <w:rsid w:val="00606E9F"/>
    <w:rsid w:val="00622032"/>
    <w:rsid w:val="00651BD6"/>
    <w:rsid w:val="00665CAD"/>
    <w:rsid w:val="0067599B"/>
    <w:rsid w:val="0068302E"/>
    <w:rsid w:val="006A0AC5"/>
    <w:rsid w:val="006C05A6"/>
    <w:rsid w:val="006F7FB5"/>
    <w:rsid w:val="00722E26"/>
    <w:rsid w:val="00751558"/>
    <w:rsid w:val="00755253"/>
    <w:rsid w:val="007A78BA"/>
    <w:rsid w:val="007B3E18"/>
    <w:rsid w:val="007B76EA"/>
    <w:rsid w:val="007D0145"/>
    <w:rsid w:val="007E1D6F"/>
    <w:rsid w:val="007E239A"/>
    <w:rsid w:val="007F0FDA"/>
    <w:rsid w:val="007F1634"/>
    <w:rsid w:val="00883AE4"/>
    <w:rsid w:val="0089057B"/>
    <w:rsid w:val="009B3860"/>
    <w:rsid w:val="009B5363"/>
    <w:rsid w:val="009C439C"/>
    <w:rsid w:val="009F7D0E"/>
    <w:rsid w:val="00A13F6B"/>
    <w:rsid w:val="00A8122F"/>
    <w:rsid w:val="00A84544"/>
    <w:rsid w:val="00AA2264"/>
    <w:rsid w:val="00B20F62"/>
    <w:rsid w:val="00B36661"/>
    <w:rsid w:val="00B74F18"/>
    <w:rsid w:val="00B75AE3"/>
    <w:rsid w:val="00B83988"/>
    <w:rsid w:val="00B914E6"/>
    <w:rsid w:val="00BA2B79"/>
    <w:rsid w:val="00BC11F7"/>
    <w:rsid w:val="00BC32B8"/>
    <w:rsid w:val="00BD3F28"/>
    <w:rsid w:val="00C10333"/>
    <w:rsid w:val="00C258C2"/>
    <w:rsid w:val="00CC329E"/>
    <w:rsid w:val="00CD5508"/>
    <w:rsid w:val="00CD6A8D"/>
    <w:rsid w:val="00CE0ED3"/>
    <w:rsid w:val="00D15C51"/>
    <w:rsid w:val="00D73B7F"/>
    <w:rsid w:val="00E81EA0"/>
    <w:rsid w:val="00E86C9F"/>
    <w:rsid w:val="00F55CDE"/>
    <w:rsid w:val="00F6115F"/>
    <w:rsid w:val="00F74997"/>
    <w:rsid w:val="00F94346"/>
    <w:rsid w:val="00FA09E1"/>
    <w:rsid w:val="00FE7E80"/>
    <w:rsid w:val="00FF7B9A"/>
    <w:rsid w:val="419151B0"/>
    <w:rsid w:val="42DA6771"/>
    <w:rsid w:val="5DD32500"/>
    <w:rsid w:val="6CA95103"/>
    <w:rsid w:val="7713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0" w:unhideWhenUsed="0" w:qFormat="1"/>
    <w:lsdException w:name="Hyperlink" w:semiHidden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9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CC329E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C329E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C329E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C32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C329E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C329E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CC329E"/>
    <w:rPr>
      <w:color w:val="800080"/>
      <w:u w:val="single"/>
    </w:rPr>
  </w:style>
  <w:style w:type="character" w:styleId="a4">
    <w:name w:val="Hyperlink"/>
    <w:basedOn w:val="a0"/>
    <w:uiPriority w:val="99"/>
    <w:unhideWhenUsed/>
    <w:qFormat/>
    <w:rsid w:val="00CC329E"/>
    <w:rPr>
      <w:color w:val="0000FF"/>
      <w:u w:val="single"/>
    </w:rPr>
  </w:style>
  <w:style w:type="character" w:styleId="a5">
    <w:name w:val="page number"/>
    <w:basedOn w:val="a0"/>
    <w:qFormat/>
    <w:rsid w:val="00CC329E"/>
  </w:style>
  <w:style w:type="character" w:styleId="a6">
    <w:name w:val="Strong"/>
    <w:basedOn w:val="a0"/>
    <w:qFormat/>
    <w:rsid w:val="00CC329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sid w:val="00CC329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qFormat/>
    <w:rsid w:val="00CC329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CC329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11">
    <w:name w:val="toc 1"/>
    <w:basedOn w:val="a"/>
    <w:next w:val="a"/>
    <w:uiPriority w:val="39"/>
    <w:qFormat/>
    <w:rsid w:val="00CC329E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21">
    <w:name w:val="toc 2"/>
    <w:basedOn w:val="a"/>
    <w:next w:val="a"/>
    <w:uiPriority w:val="39"/>
    <w:qFormat/>
    <w:rsid w:val="00CC329E"/>
    <w:pPr>
      <w:ind w:left="240"/>
    </w:pPr>
  </w:style>
  <w:style w:type="paragraph" w:styleId="ad">
    <w:name w:val="Title"/>
    <w:basedOn w:val="a"/>
    <w:next w:val="a"/>
    <w:link w:val="ae"/>
    <w:qFormat/>
    <w:rsid w:val="00CC329E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af">
    <w:name w:val="footer"/>
    <w:basedOn w:val="a"/>
    <w:link w:val="af0"/>
    <w:uiPriority w:val="99"/>
    <w:unhideWhenUsed/>
    <w:qFormat/>
    <w:rsid w:val="00CC329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Subtitle"/>
    <w:basedOn w:val="a"/>
    <w:next w:val="a"/>
    <w:link w:val="af2"/>
    <w:qFormat/>
    <w:rsid w:val="00CC329E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3">
    <w:name w:val="Table Grid"/>
    <w:basedOn w:val="a1"/>
    <w:uiPriority w:val="59"/>
    <w:qFormat/>
    <w:rsid w:val="00CC3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CC329E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CC329E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qFormat/>
    <w:rsid w:val="00CC329E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qFormat/>
    <w:rsid w:val="00CC329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qFormat/>
    <w:rsid w:val="00CC329E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rsid w:val="00CC329E"/>
    <w:rPr>
      <w:rFonts w:ascii="Calibri" w:eastAsia="Times New Roman" w:hAnsi="Calibri" w:cs="Times New Roman"/>
      <w:b/>
      <w:sz w:val="20"/>
      <w:szCs w:val="20"/>
    </w:rPr>
  </w:style>
  <w:style w:type="character" w:customStyle="1" w:styleId="ae">
    <w:name w:val="Название Знак"/>
    <w:basedOn w:val="a0"/>
    <w:link w:val="ad"/>
    <w:qFormat/>
    <w:rsid w:val="00CC329E"/>
    <w:rPr>
      <w:rFonts w:ascii="Arial" w:eastAsia="Arial" w:hAnsi="Arial" w:cs="Arial"/>
      <w:sz w:val="28"/>
      <w:szCs w:val="28"/>
    </w:rPr>
  </w:style>
  <w:style w:type="character" w:customStyle="1" w:styleId="af2">
    <w:name w:val="Подзаголовок Знак"/>
    <w:basedOn w:val="a0"/>
    <w:link w:val="af1"/>
    <w:qFormat/>
    <w:rsid w:val="00CC329E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sid w:val="00CC329E"/>
    <w:rPr>
      <w:rFonts w:ascii="Tahoma" w:eastAsia="Calibri" w:hAnsi="Tahoma" w:cs="Tahoma"/>
      <w:sz w:val="16"/>
      <w:szCs w:val="16"/>
    </w:rPr>
  </w:style>
  <w:style w:type="character" w:customStyle="1" w:styleId="af4">
    <w:name w:val="Абзац списка Знак"/>
    <w:link w:val="af5"/>
    <w:uiPriority w:val="34"/>
    <w:qFormat/>
    <w:locked/>
    <w:rsid w:val="00CC329E"/>
    <w:rPr>
      <w:rFonts w:ascii="Calibri" w:eastAsia="Calibri" w:hAnsi="Calibri" w:cs="Calibri"/>
    </w:rPr>
  </w:style>
  <w:style w:type="paragraph" w:styleId="af5">
    <w:name w:val="List Paragraph"/>
    <w:basedOn w:val="a"/>
    <w:link w:val="af4"/>
    <w:uiPriority w:val="34"/>
    <w:qFormat/>
    <w:rsid w:val="00CC329E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CC329E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qFormat/>
    <w:rsid w:val="00CC329E"/>
    <w:rPr>
      <w:rFonts w:ascii="Calibri" w:eastAsiaTheme="minorHAns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qFormat/>
    <w:rsid w:val="00CC329E"/>
  </w:style>
  <w:style w:type="character" w:customStyle="1" w:styleId="af0">
    <w:name w:val="Нижний колонтитул Знак"/>
    <w:basedOn w:val="a0"/>
    <w:link w:val="af"/>
    <w:uiPriority w:val="99"/>
    <w:qFormat/>
    <w:rsid w:val="00CC329E"/>
  </w:style>
  <w:style w:type="paragraph" w:customStyle="1" w:styleId="ConsPlusNormal">
    <w:name w:val="ConsPlusNormal"/>
    <w:qFormat/>
    <w:rsid w:val="00CC329E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c">
    <w:name w:val="Основной текст Знак"/>
    <w:basedOn w:val="a0"/>
    <w:link w:val="ab"/>
    <w:uiPriority w:val="1"/>
    <w:qFormat/>
    <w:rsid w:val="00CC329E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C329E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CC329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footer" Target="footer3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47</Pages>
  <Words>12942</Words>
  <Characters>73774</Characters>
  <Application>Microsoft Office Word</Application>
  <DocSecurity>0</DocSecurity>
  <Lines>614</Lines>
  <Paragraphs>173</Paragraphs>
  <ScaleCrop>false</ScaleCrop>
  <Company>diakov.net</Company>
  <LinksUpToDate>false</LinksUpToDate>
  <CharactersWithSpaces>86543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2025-06-03T13:45:00Z</cp:lastPrinted>
  <dcterms:created xsi:type="dcterms:W3CDTF">2025-03-13T11:09:00Z</dcterms:created>
  <dcterms:modified xsi:type="dcterms:W3CDTF">2026-03-13T09:47:00Z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E458834E87EC4BAB966CEE848E381E10_13</vt:lpwstr>
  </property>
</Properties>
</file>